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BC7" w:rsidRDefault="002B3BC7" w:rsidP="003B55E3">
      <w:pPr>
        <w:pStyle w:val="NoSpacing"/>
        <w:rPr>
          <w:rFonts w:eastAsia="Arial"/>
          <w:lang w:eastAsia="hr-HR"/>
        </w:rPr>
      </w:pPr>
    </w:p>
    <w:p w:rsidR="009E3EF2" w:rsidRDefault="009E3EF2" w:rsidP="003B55E3">
      <w:pPr>
        <w:pStyle w:val="NoSpacing"/>
        <w:rPr>
          <w:rFonts w:eastAsia="Arial"/>
          <w:lang w:eastAsia="hr-HR"/>
        </w:rPr>
      </w:pPr>
    </w:p>
    <w:p w:rsidR="009E3EF2" w:rsidRDefault="009E3EF2" w:rsidP="003B55E3">
      <w:pPr>
        <w:pStyle w:val="NoSpacing"/>
        <w:rPr>
          <w:rFonts w:eastAsia="Arial"/>
          <w:lang w:eastAsia="hr-HR"/>
        </w:rPr>
      </w:pPr>
    </w:p>
    <w:p w:rsidR="009E3EF2" w:rsidRDefault="009E3EF2" w:rsidP="003B55E3">
      <w:pPr>
        <w:pStyle w:val="NoSpacing"/>
        <w:rPr>
          <w:rFonts w:eastAsia="Arial"/>
          <w:lang w:eastAsia="hr-HR"/>
        </w:rPr>
      </w:pPr>
    </w:p>
    <w:p w:rsidR="009E3EF2" w:rsidRDefault="009E3EF2" w:rsidP="003B55E3">
      <w:pPr>
        <w:pStyle w:val="NoSpacing"/>
        <w:rPr>
          <w:rFonts w:eastAsia="Arial"/>
          <w:lang w:eastAsia="hr-HR"/>
        </w:rPr>
      </w:pPr>
    </w:p>
    <w:p w:rsidR="009E3EF2" w:rsidRDefault="009E3EF2" w:rsidP="003B55E3">
      <w:pPr>
        <w:pStyle w:val="NoSpacing"/>
        <w:rPr>
          <w:rFonts w:eastAsia="Arial"/>
          <w:lang w:eastAsia="hr-HR"/>
        </w:rPr>
      </w:pPr>
    </w:p>
    <w:p w:rsidR="009E3EF2" w:rsidRPr="00636529" w:rsidRDefault="009E3EF2" w:rsidP="003B55E3">
      <w:pPr>
        <w:pStyle w:val="NoSpacing"/>
        <w:rPr>
          <w:rFonts w:eastAsia="Arial"/>
          <w:lang w:eastAsia="hr-HR"/>
        </w:rPr>
      </w:pPr>
      <w:bookmarkStart w:id="0" w:name="_GoBack"/>
      <w:bookmarkEnd w:id="0"/>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 xml:space="preserve">Broj: </w:t>
      </w:r>
      <w:r w:rsidR="002F2F11">
        <w:rPr>
          <w:rFonts w:asciiTheme="minorHAnsi" w:eastAsia="Arial" w:hAnsiTheme="minorHAnsi"/>
          <w:color w:val="000000"/>
          <w:sz w:val="24"/>
          <w:szCs w:val="24"/>
          <w:lang w:eastAsia="hr-HR"/>
        </w:rPr>
        <w:t>356-30/32-</w:t>
      </w:r>
      <w:proofErr w:type="spellStart"/>
      <w:r w:rsidR="002F2F11">
        <w:rPr>
          <w:rFonts w:asciiTheme="minorHAnsi" w:eastAsia="Arial" w:hAnsiTheme="minorHAnsi"/>
          <w:color w:val="000000"/>
          <w:sz w:val="24"/>
          <w:szCs w:val="24"/>
          <w:lang w:eastAsia="hr-HR"/>
        </w:rPr>
        <w:t>ap</w:t>
      </w:r>
      <w:proofErr w:type="spellEnd"/>
      <w:r w:rsidR="002F2F11">
        <w:rPr>
          <w:rFonts w:asciiTheme="minorHAnsi" w:eastAsia="Arial" w:hAnsiTheme="minorHAnsi"/>
          <w:color w:val="000000"/>
          <w:sz w:val="24"/>
          <w:szCs w:val="24"/>
          <w:lang w:eastAsia="hr-HR"/>
        </w:rPr>
        <w:t>/25-10</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color w:val="000000"/>
          <w:sz w:val="24"/>
          <w:szCs w:val="24"/>
          <w:lang w:eastAsia="hr-HR"/>
        </w:rPr>
        <w:t xml:space="preserve">Dubrovnik, </w:t>
      </w:r>
      <w:r w:rsidR="009E3EF2">
        <w:rPr>
          <w:rFonts w:asciiTheme="minorHAnsi" w:eastAsia="Arial" w:hAnsiTheme="minorHAnsi"/>
          <w:color w:val="000000"/>
          <w:sz w:val="24"/>
          <w:szCs w:val="24"/>
          <w:lang w:eastAsia="hr-HR"/>
        </w:rPr>
        <w:t xml:space="preserve">13. listopada </w:t>
      </w:r>
      <w:r w:rsidRPr="003B55E3">
        <w:rPr>
          <w:rFonts w:asciiTheme="minorHAnsi" w:eastAsia="Arial" w:hAnsiTheme="minorHAnsi"/>
          <w:color w:val="000000"/>
          <w:sz w:val="24"/>
          <w:szCs w:val="24"/>
          <w:lang w:eastAsia="hr-HR"/>
        </w:rPr>
        <w:t xml:space="preserve">2025. </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b/>
          <w:color w:val="000000"/>
          <w:sz w:val="24"/>
          <w:szCs w:val="24"/>
          <w:lang w:eastAsia="hr-HR"/>
        </w:rPr>
        <w:t xml:space="preserve"> </w:t>
      </w:r>
    </w:p>
    <w:p w:rsidR="002B3BC7" w:rsidRPr="003B55E3" w:rsidRDefault="002B3BC7" w:rsidP="003B55E3">
      <w:pPr>
        <w:pStyle w:val="NoSpacing"/>
        <w:rPr>
          <w:rFonts w:asciiTheme="minorHAnsi" w:eastAsia="Arial" w:hAnsiTheme="minorHAnsi"/>
          <w:b/>
          <w:color w:val="000000"/>
          <w:sz w:val="24"/>
          <w:szCs w:val="24"/>
          <w:lang w:eastAsia="hr-HR"/>
        </w:rPr>
      </w:pPr>
    </w:p>
    <w:p w:rsidR="002B3BC7" w:rsidRPr="003B55E3" w:rsidRDefault="002B3BC7" w:rsidP="00BC18B0">
      <w:pPr>
        <w:pStyle w:val="NoSpacing"/>
        <w:jc w:val="center"/>
        <w:rPr>
          <w:rFonts w:asciiTheme="minorHAnsi" w:eastAsia="Calibri" w:hAnsiTheme="minorHAnsi"/>
          <w:color w:val="000000"/>
          <w:sz w:val="24"/>
          <w:szCs w:val="24"/>
          <w:lang w:eastAsia="hr-HR"/>
        </w:rPr>
      </w:pPr>
      <w:r w:rsidRPr="003B55E3">
        <w:rPr>
          <w:rFonts w:asciiTheme="minorHAnsi" w:eastAsia="Arial" w:hAnsiTheme="minorHAnsi"/>
          <w:color w:val="000000"/>
          <w:sz w:val="24"/>
          <w:szCs w:val="24"/>
          <w:lang w:eastAsia="hr-HR"/>
        </w:rPr>
        <w:t>POZIV NA DOSTAVU PONUDE</w:t>
      </w:r>
    </w:p>
    <w:p w:rsidR="002B3BC7" w:rsidRPr="003B55E3" w:rsidRDefault="002B3BC7" w:rsidP="00BC18B0">
      <w:pPr>
        <w:pStyle w:val="NoSpacing"/>
        <w:jc w:val="center"/>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u postupku jednostavne nabave usluga</w:t>
      </w:r>
    </w:p>
    <w:p w:rsidR="002B3BC7" w:rsidRPr="003B55E3" w:rsidRDefault="002B3BC7" w:rsidP="00BC18B0">
      <w:pPr>
        <w:pStyle w:val="NoSpacing"/>
        <w:jc w:val="center"/>
        <w:rPr>
          <w:rFonts w:asciiTheme="minorHAnsi" w:eastAsia="Arial" w:hAnsiTheme="minorHAnsi"/>
          <w:color w:val="000000"/>
          <w:sz w:val="24"/>
          <w:szCs w:val="24"/>
          <w:lang w:eastAsia="hr-HR"/>
        </w:rPr>
      </w:pPr>
    </w:p>
    <w:p w:rsidR="00EF74CC" w:rsidRPr="003B55E3" w:rsidRDefault="0033208B" w:rsidP="00BC18B0">
      <w:pPr>
        <w:pStyle w:val="NoSpacing"/>
        <w:jc w:val="center"/>
        <w:rPr>
          <w:rFonts w:asciiTheme="minorHAnsi" w:eastAsia="Arial" w:hAnsiTheme="minorHAnsi"/>
          <w:i/>
          <w:color w:val="000000"/>
          <w:sz w:val="24"/>
          <w:szCs w:val="24"/>
          <w:lang w:eastAsia="hr-HR"/>
        </w:rPr>
      </w:pPr>
      <w:r w:rsidRPr="003B55E3">
        <w:rPr>
          <w:rFonts w:asciiTheme="minorHAnsi" w:eastAsia="Arial" w:hAnsiTheme="minorHAnsi"/>
          <w:i/>
          <w:color w:val="000000"/>
          <w:sz w:val="24"/>
          <w:szCs w:val="24"/>
          <w:lang w:eastAsia="hr-HR"/>
        </w:rPr>
        <w:t>izrade i provedbe programa za u</w:t>
      </w:r>
      <w:r w:rsidR="00EF74CC" w:rsidRPr="003B55E3">
        <w:rPr>
          <w:rFonts w:asciiTheme="minorHAnsi" w:eastAsia="Arial" w:hAnsiTheme="minorHAnsi"/>
          <w:i/>
          <w:color w:val="000000"/>
          <w:sz w:val="24"/>
          <w:szCs w:val="24"/>
          <w:lang w:eastAsia="hr-HR"/>
        </w:rPr>
        <w:t>naprjeđenje institucionalnih kapaciteta u upravljanju svjetskim dobrom UNESCO-a „Starim gradom Dubrovnikom“</w:t>
      </w:r>
    </w:p>
    <w:p w:rsidR="00EF74CC" w:rsidRPr="003B55E3" w:rsidRDefault="00EF74CC" w:rsidP="00BC18B0">
      <w:pPr>
        <w:pStyle w:val="NoSpacing"/>
        <w:jc w:val="center"/>
        <w:rPr>
          <w:rFonts w:asciiTheme="minorHAnsi" w:hAnsiTheme="minorHAnsi"/>
          <w:b/>
          <w:bCs/>
          <w:sz w:val="24"/>
          <w:szCs w:val="24"/>
          <w:lang w:eastAsia="zh-CN"/>
        </w:rPr>
      </w:pPr>
    </w:p>
    <w:p w:rsidR="002B3BC7" w:rsidRPr="003B55E3" w:rsidRDefault="002B3BC7" w:rsidP="00BC18B0">
      <w:pPr>
        <w:pStyle w:val="NoSpacing"/>
        <w:jc w:val="center"/>
        <w:rPr>
          <w:rFonts w:asciiTheme="minorHAnsi" w:eastAsia="Arial" w:hAnsiTheme="minorHAnsi"/>
          <w:color w:val="000000"/>
          <w:sz w:val="24"/>
          <w:szCs w:val="24"/>
          <w:lang w:eastAsia="hr-HR"/>
        </w:rPr>
      </w:pPr>
    </w:p>
    <w:p w:rsidR="0033208B" w:rsidRPr="003B55E3" w:rsidRDefault="0033208B" w:rsidP="00BC18B0">
      <w:pPr>
        <w:pStyle w:val="NoSpacing"/>
        <w:jc w:val="center"/>
        <w:rPr>
          <w:rFonts w:asciiTheme="minorHAnsi" w:eastAsia="Arial" w:hAnsiTheme="minorHAnsi"/>
          <w:color w:val="000000"/>
          <w:sz w:val="24"/>
          <w:szCs w:val="24"/>
          <w:lang w:eastAsia="hr-HR"/>
        </w:rPr>
      </w:pPr>
    </w:p>
    <w:p w:rsidR="002B3BC7" w:rsidRPr="003B55E3" w:rsidRDefault="002B3BC7" w:rsidP="00BC18B0">
      <w:pPr>
        <w:pStyle w:val="NoSpacing"/>
        <w:jc w:val="center"/>
        <w:rPr>
          <w:rFonts w:asciiTheme="minorHAnsi" w:eastAsia="Arial" w:hAnsiTheme="minorHAnsi"/>
          <w:color w:val="000000"/>
          <w:sz w:val="24"/>
          <w:szCs w:val="24"/>
          <w:lang w:eastAsia="hr-HR"/>
        </w:rPr>
      </w:pPr>
    </w:p>
    <w:p w:rsidR="002B3BC7" w:rsidRPr="003B55E3" w:rsidRDefault="002B3BC7" w:rsidP="00BC18B0">
      <w:pPr>
        <w:pStyle w:val="NoSpacing"/>
        <w:jc w:val="center"/>
        <w:rPr>
          <w:rFonts w:asciiTheme="minorHAnsi" w:eastAsia="Arial" w:hAnsiTheme="minorHAnsi"/>
          <w:color w:val="000000"/>
          <w:sz w:val="24"/>
          <w:szCs w:val="24"/>
          <w:lang w:eastAsia="hr-HR"/>
        </w:rPr>
      </w:pPr>
      <w:r w:rsidRPr="003B55E3">
        <w:rPr>
          <w:rFonts w:asciiTheme="minorHAnsi" w:eastAsia="Arial" w:hAnsiTheme="minorHAnsi"/>
          <w:kern w:val="2"/>
          <w:sz w:val="24"/>
          <w:szCs w:val="24"/>
          <w:lang w:eastAsia="zh-CN" w:bidi="en-US"/>
        </w:rPr>
        <w:t xml:space="preserve">Evidencijski broj nabave: </w:t>
      </w:r>
      <w:r w:rsidRPr="003B55E3">
        <w:rPr>
          <w:rFonts w:asciiTheme="minorHAnsi" w:eastAsia="Andale Sans UI" w:hAnsiTheme="minorHAnsi"/>
          <w:b/>
          <w:bCs/>
          <w:kern w:val="2"/>
          <w:sz w:val="24"/>
          <w:szCs w:val="24"/>
          <w:lang w:eastAsia="zh-CN" w:bidi="en-US"/>
        </w:rPr>
        <w:t>BN 8/25</w:t>
      </w:r>
    </w:p>
    <w:p w:rsidR="002B3BC7" w:rsidRPr="003B55E3" w:rsidRDefault="002B3BC7" w:rsidP="003B55E3">
      <w:pPr>
        <w:pStyle w:val="NoSpacing"/>
        <w:rPr>
          <w:rFonts w:asciiTheme="minorHAnsi" w:eastAsia="Calibri" w:hAnsiTheme="minorHAnsi"/>
          <w:color w:val="000000"/>
          <w:sz w:val="24"/>
          <w:szCs w:val="24"/>
          <w:lang w:eastAsia="hr-HR"/>
        </w:rPr>
      </w:pP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b/>
          <w:i/>
          <w:color w:val="000000"/>
          <w:sz w:val="24"/>
          <w:szCs w:val="24"/>
          <w:lang w:eastAsia="hr-HR"/>
        </w:rPr>
        <w:t xml:space="preserve"> </w:t>
      </w:r>
    </w:p>
    <w:p w:rsidR="002B3BC7" w:rsidRPr="003B55E3" w:rsidRDefault="002B3BC7" w:rsidP="003B55E3">
      <w:pPr>
        <w:pStyle w:val="NoSpacing"/>
        <w:rPr>
          <w:rFonts w:asciiTheme="minorHAnsi" w:eastAsia="Arial" w:hAnsiTheme="minorHAnsi"/>
          <w:b/>
          <w:i/>
          <w:color w:val="000000"/>
          <w:sz w:val="24"/>
          <w:szCs w:val="24"/>
          <w:lang w:eastAsia="hr-HR"/>
        </w:rPr>
      </w:pPr>
      <w:r w:rsidRPr="003B55E3">
        <w:rPr>
          <w:rFonts w:asciiTheme="minorHAnsi" w:eastAsia="Arial" w:hAnsiTheme="minorHAnsi"/>
          <w:b/>
          <w:i/>
          <w:color w:val="000000"/>
          <w:sz w:val="24"/>
          <w:szCs w:val="24"/>
          <w:lang w:eastAsia="hr-HR"/>
        </w:rPr>
        <w:t xml:space="preserve">  </w:t>
      </w:r>
    </w:p>
    <w:p w:rsidR="002B3BC7" w:rsidRPr="003B55E3" w:rsidRDefault="002B3BC7" w:rsidP="003B55E3">
      <w:pPr>
        <w:pStyle w:val="NoSpacing"/>
        <w:rPr>
          <w:rFonts w:asciiTheme="minorHAnsi" w:eastAsia="Arial" w:hAnsiTheme="minorHAnsi"/>
          <w:b/>
          <w:i/>
          <w:color w:val="000000"/>
          <w:sz w:val="24"/>
          <w:szCs w:val="24"/>
          <w:lang w:eastAsia="hr-HR"/>
        </w:rPr>
      </w:pPr>
    </w:p>
    <w:p w:rsidR="002B3BC7" w:rsidRPr="003B55E3" w:rsidRDefault="002B3BC7" w:rsidP="003B55E3">
      <w:pPr>
        <w:pStyle w:val="NoSpacing"/>
        <w:rPr>
          <w:rFonts w:asciiTheme="minorHAnsi" w:eastAsia="Arial" w:hAnsiTheme="minorHAnsi"/>
          <w:b/>
          <w:i/>
          <w:color w:val="000000"/>
          <w:sz w:val="24"/>
          <w:szCs w:val="24"/>
          <w:lang w:eastAsia="hr-HR"/>
        </w:rPr>
      </w:pPr>
    </w:p>
    <w:p w:rsidR="002B3BC7" w:rsidRPr="003B55E3" w:rsidRDefault="002B3BC7" w:rsidP="003B55E3">
      <w:pPr>
        <w:pStyle w:val="NoSpacing"/>
        <w:rPr>
          <w:rFonts w:asciiTheme="minorHAnsi" w:eastAsia="Arial" w:hAnsiTheme="minorHAnsi"/>
          <w:b/>
          <w:i/>
          <w:color w:val="000000"/>
          <w:sz w:val="24"/>
          <w:szCs w:val="24"/>
          <w:lang w:eastAsia="hr-HR"/>
        </w:rPr>
      </w:pPr>
    </w:p>
    <w:p w:rsidR="002B3BC7" w:rsidRPr="003B55E3" w:rsidRDefault="002B3BC7" w:rsidP="003B55E3">
      <w:pPr>
        <w:pStyle w:val="NoSpacing"/>
        <w:rPr>
          <w:rFonts w:asciiTheme="minorHAnsi" w:eastAsia="Arial" w:hAnsiTheme="minorHAnsi"/>
          <w:b/>
          <w:i/>
          <w:color w:val="000000"/>
          <w:sz w:val="24"/>
          <w:szCs w:val="24"/>
          <w:lang w:eastAsia="hr-HR"/>
        </w:rPr>
      </w:pPr>
    </w:p>
    <w:p w:rsidR="002B3BC7" w:rsidRPr="003B55E3" w:rsidRDefault="002B3BC7" w:rsidP="003B55E3">
      <w:pPr>
        <w:pStyle w:val="NoSpacing"/>
        <w:rPr>
          <w:rFonts w:asciiTheme="minorHAnsi" w:eastAsia="Arial" w:hAnsiTheme="minorHAnsi"/>
          <w:b/>
          <w:i/>
          <w:color w:val="000000"/>
          <w:sz w:val="24"/>
          <w:szCs w:val="24"/>
          <w:lang w:eastAsia="hr-HR"/>
        </w:rPr>
      </w:pPr>
    </w:p>
    <w:p w:rsidR="002B3BC7" w:rsidRPr="003B55E3" w:rsidRDefault="002B3BC7" w:rsidP="003B55E3">
      <w:pPr>
        <w:pStyle w:val="NoSpacing"/>
        <w:rPr>
          <w:rFonts w:asciiTheme="minorHAnsi" w:eastAsia="Arial" w:hAnsiTheme="minorHAnsi"/>
          <w:b/>
          <w:i/>
          <w:color w:val="000000"/>
          <w:sz w:val="24"/>
          <w:szCs w:val="24"/>
          <w:lang w:eastAsia="hr-HR"/>
        </w:rPr>
      </w:pPr>
    </w:p>
    <w:p w:rsidR="002B3BC7" w:rsidRPr="003B55E3" w:rsidRDefault="002B3BC7" w:rsidP="003B55E3">
      <w:pPr>
        <w:pStyle w:val="NoSpacing"/>
        <w:rPr>
          <w:rFonts w:asciiTheme="minorHAnsi" w:eastAsia="Arial" w:hAnsiTheme="minorHAnsi"/>
          <w:b/>
          <w:i/>
          <w:color w:val="000000"/>
          <w:sz w:val="24"/>
          <w:szCs w:val="24"/>
          <w:lang w:eastAsia="hr-HR"/>
        </w:rPr>
      </w:pPr>
    </w:p>
    <w:p w:rsidR="002B3BC7" w:rsidRPr="003B55E3" w:rsidRDefault="002B3BC7" w:rsidP="003B55E3">
      <w:pPr>
        <w:pStyle w:val="NoSpacing"/>
        <w:rPr>
          <w:rFonts w:asciiTheme="minorHAnsi" w:eastAsia="Arial" w:hAnsiTheme="minorHAnsi"/>
          <w:b/>
          <w:i/>
          <w:color w:val="000000"/>
          <w:sz w:val="24"/>
          <w:szCs w:val="24"/>
          <w:lang w:eastAsia="hr-HR"/>
        </w:rPr>
      </w:pPr>
    </w:p>
    <w:p w:rsidR="002B3BC7" w:rsidRPr="003B55E3" w:rsidRDefault="002B3BC7" w:rsidP="003B55E3">
      <w:pPr>
        <w:pStyle w:val="NoSpacing"/>
        <w:rPr>
          <w:rFonts w:asciiTheme="minorHAnsi" w:eastAsia="Arial" w:hAnsiTheme="minorHAnsi"/>
          <w:b/>
          <w:i/>
          <w:color w:val="000000"/>
          <w:sz w:val="24"/>
          <w:szCs w:val="24"/>
          <w:lang w:eastAsia="hr-HR"/>
        </w:rPr>
      </w:pPr>
    </w:p>
    <w:p w:rsidR="002B3BC7" w:rsidRPr="003B55E3" w:rsidRDefault="002B3BC7" w:rsidP="003B55E3">
      <w:pPr>
        <w:pStyle w:val="NoSpacing"/>
        <w:rPr>
          <w:rFonts w:asciiTheme="minorHAnsi" w:eastAsia="Arial" w:hAnsiTheme="minorHAnsi"/>
          <w:b/>
          <w:i/>
          <w:color w:val="000000"/>
          <w:sz w:val="24"/>
          <w:szCs w:val="24"/>
          <w:lang w:eastAsia="hr-HR"/>
        </w:rPr>
      </w:pPr>
    </w:p>
    <w:p w:rsidR="002B3BC7" w:rsidRPr="003B55E3" w:rsidRDefault="002B3BC7" w:rsidP="003B55E3">
      <w:pPr>
        <w:pStyle w:val="NoSpacing"/>
        <w:rPr>
          <w:rFonts w:asciiTheme="minorHAnsi" w:eastAsia="Arial" w:hAnsiTheme="minorHAnsi"/>
          <w:b/>
          <w:i/>
          <w:color w:val="000000"/>
          <w:sz w:val="24"/>
          <w:szCs w:val="24"/>
          <w:lang w:eastAsia="hr-HR"/>
        </w:rPr>
      </w:pPr>
    </w:p>
    <w:p w:rsidR="002B3BC7" w:rsidRPr="003B55E3" w:rsidRDefault="002B3BC7" w:rsidP="003B55E3">
      <w:pPr>
        <w:pStyle w:val="NoSpacing"/>
        <w:rPr>
          <w:rFonts w:asciiTheme="minorHAnsi" w:eastAsia="Arial" w:hAnsiTheme="minorHAnsi"/>
          <w:b/>
          <w:i/>
          <w:color w:val="000000"/>
          <w:sz w:val="24"/>
          <w:szCs w:val="24"/>
          <w:lang w:eastAsia="hr-HR"/>
        </w:rPr>
      </w:pPr>
    </w:p>
    <w:p w:rsidR="002B3BC7" w:rsidRPr="003B55E3" w:rsidRDefault="002B3BC7" w:rsidP="003B55E3">
      <w:pPr>
        <w:pStyle w:val="NoSpacing"/>
        <w:rPr>
          <w:rFonts w:asciiTheme="minorHAnsi" w:eastAsia="Arial" w:hAnsiTheme="minorHAnsi"/>
          <w:b/>
          <w:i/>
          <w:color w:val="000000"/>
          <w:sz w:val="24"/>
          <w:szCs w:val="24"/>
          <w:lang w:eastAsia="hr-HR"/>
        </w:rPr>
      </w:pPr>
    </w:p>
    <w:p w:rsidR="002B3BC7" w:rsidRPr="003B55E3" w:rsidRDefault="002B3BC7" w:rsidP="003B55E3">
      <w:pPr>
        <w:pStyle w:val="NoSpacing"/>
        <w:rPr>
          <w:rFonts w:asciiTheme="minorHAnsi" w:eastAsia="Arial" w:hAnsiTheme="minorHAnsi"/>
          <w:b/>
          <w:i/>
          <w:color w:val="000000"/>
          <w:sz w:val="24"/>
          <w:szCs w:val="24"/>
          <w:lang w:eastAsia="hr-HR"/>
        </w:rPr>
      </w:pPr>
    </w:p>
    <w:p w:rsidR="002B3BC7" w:rsidRPr="003B55E3" w:rsidRDefault="002B3BC7" w:rsidP="003B55E3">
      <w:pPr>
        <w:pStyle w:val="NoSpacing"/>
        <w:rPr>
          <w:rFonts w:asciiTheme="minorHAnsi" w:eastAsia="Arial" w:hAnsiTheme="minorHAnsi"/>
          <w:b/>
          <w:i/>
          <w:color w:val="000000"/>
          <w:sz w:val="24"/>
          <w:szCs w:val="24"/>
          <w:lang w:eastAsia="hr-HR"/>
        </w:rPr>
      </w:pPr>
    </w:p>
    <w:p w:rsidR="003B55E3" w:rsidRPr="003B55E3" w:rsidRDefault="003B55E3" w:rsidP="003B55E3">
      <w:pPr>
        <w:pStyle w:val="NoSpacing"/>
        <w:rPr>
          <w:rFonts w:asciiTheme="minorHAnsi" w:eastAsia="Arial" w:hAnsiTheme="minorHAnsi"/>
          <w:b/>
          <w:i/>
          <w:color w:val="000000"/>
          <w:sz w:val="24"/>
          <w:szCs w:val="24"/>
          <w:lang w:eastAsia="hr-HR"/>
        </w:rPr>
      </w:pPr>
    </w:p>
    <w:p w:rsidR="003B55E3" w:rsidRPr="003B55E3" w:rsidRDefault="003B55E3" w:rsidP="003B55E3">
      <w:pPr>
        <w:pStyle w:val="NoSpacing"/>
        <w:rPr>
          <w:rFonts w:asciiTheme="minorHAnsi" w:eastAsia="Arial" w:hAnsiTheme="minorHAnsi"/>
          <w:b/>
          <w:i/>
          <w:color w:val="000000"/>
          <w:sz w:val="24"/>
          <w:szCs w:val="24"/>
          <w:lang w:eastAsia="hr-HR"/>
        </w:rPr>
      </w:pPr>
    </w:p>
    <w:p w:rsidR="003B55E3" w:rsidRPr="003B55E3" w:rsidRDefault="003B55E3" w:rsidP="003B55E3">
      <w:pPr>
        <w:pStyle w:val="NoSpacing"/>
        <w:rPr>
          <w:rFonts w:asciiTheme="minorHAnsi" w:eastAsia="Arial" w:hAnsiTheme="minorHAnsi"/>
          <w:b/>
          <w:i/>
          <w:color w:val="000000"/>
          <w:sz w:val="24"/>
          <w:szCs w:val="24"/>
          <w:lang w:eastAsia="hr-HR"/>
        </w:rPr>
      </w:pPr>
    </w:p>
    <w:p w:rsidR="003B55E3" w:rsidRPr="003B55E3" w:rsidRDefault="003B55E3" w:rsidP="003B55E3">
      <w:pPr>
        <w:pStyle w:val="NoSpacing"/>
        <w:rPr>
          <w:rFonts w:asciiTheme="minorHAnsi" w:eastAsia="Arial" w:hAnsiTheme="minorHAnsi"/>
          <w:b/>
          <w:i/>
          <w:color w:val="000000"/>
          <w:sz w:val="24"/>
          <w:szCs w:val="24"/>
          <w:lang w:eastAsia="hr-HR"/>
        </w:rPr>
      </w:pPr>
    </w:p>
    <w:p w:rsidR="003B55E3" w:rsidRPr="003B55E3" w:rsidRDefault="003B55E3" w:rsidP="003B55E3">
      <w:pPr>
        <w:pStyle w:val="NoSpacing"/>
        <w:rPr>
          <w:rFonts w:asciiTheme="minorHAnsi" w:eastAsia="Arial" w:hAnsiTheme="minorHAnsi"/>
          <w:b/>
          <w:i/>
          <w:color w:val="000000"/>
          <w:sz w:val="24"/>
          <w:szCs w:val="24"/>
          <w:lang w:eastAsia="hr-HR"/>
        </w:rPr>
      </w:pPr>
    </w:p>
    <w:p w:rsidR="003B55E3" w:rsidRPr="003B55E3" w:rsidRDefault="003B55E3" w:rsidP="003B55E3">
      <w:pPr>
        <w:pStyle w:val="NoSpacing"/>
        <w:rPr>
          <w:rFonts w:asciiTheme="minorHAnsi" w:eastAsia="Arial" w:hAnsiTheme="minorHAnsi"/>
          <w:b/>
          <w:i/>
          <w:color w:val="000000"/>
          <w:sz w:val="24"/>
          <w:szCs w:val="24"/>
          <w:lang w:eastAsia="hr-HR"/>
        </w:rPr>
      </w:pPr>
    </w:p>
    <w:p w:rsidR="003B55E3" w:rsidRPr="003B55E3" w:rsidRDefault="003B55E3" w:rsidP="003B55E3">
      <w:pPr>
        <w:pStyle w:val="NoSpacing"/>
        <w:rPr>
          <w:rFonts w:asciiTheme="minorHAnsi" w:eastAsia="Arial" w:hAnsiTheme="minorHAnsi"/>
          <w:b/>
          <w:i/>
          <w:color w:val="000000"/>
          <w:sz w:val="24"/>
          <w:szCs w:val="24"/>
          <w:lang w:eastAsia="hr-HR"/>
        </w:rPr>
      </w:pPr>
    </w:p>
    <w:p w:rsidR="003B55E3" w:rsidRPr="003B55E3" w:rsidRDefault="003B55E3" w:rsidP="003B55E3">
      <w:pPr>
        <w:pStyle w:val="NoSpacing"/>
        <w:rPr>
          <w:rFonts w:asciiTheme="minorHAnsi" w:eastAsia="Arial" w:hAnsiTheme="minorHAnsi"/>
          <w:b/>
          <w:i/>
          <w:color w:val="000000"/>
          <w:sz w:val="24"/>
          <w:szCs w:val="24"/>
          <w:lang w:eastAsia="hr-HR"/>
        </w:rPr>
      </w:pPr>
    </w:p>
    <w:p w:rsidR="003B55E3" w:rsidRPr="003B55E3" w:rsidRDefault="003B55E3" w:rsidP="003B55E3">
      <w:pPr>
        <w:pStyle w:val="NoSpacing"/>
        <w:rPr>
          <w:rFonts w:asciiTheme="minorHAnsi" w:eastAsia="Arial" w:hAnsiTheme="minorHAnsi"/>
          <w:b/>
          <w:i/>
          <w:color w:val="000000"/>
          <w:sz w:val="24"/>
          <w:szCs w:val="24"/>
          <w:lang w:eastAsia="hr-HR"/>
        </w:rPr>
      </w:pPr>
    </w:p>
    <w:p w:rsidR="003B55E3" w:rsidRPr="003B55E3" w:rsidRDefault="003B55E3" w:rsidP="003B55E3">
      <w:pPr>
        <w:pStyle w:val="NoSpacing"/>
        <w:rPr>
          <w:rFonts w:asciiTheme="minorHAnsi" w:eastAsia="Arial" w:hAnsiTheme="minorHAnsi"/>
          <w:b/>
          <w:i/>
          <w:color w:val="000000"/>
          <w:sz w:val="24"/>
          <w:szCs w:val="24"/>
          <w:lang w:eastAsia="hr-HR"/>
        </w:rPr>
      </w:pP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Calibri" w:hAnsiTheme="minorHAnsi"/>
          <w:color w:val="000000"/>
          <w:sz w:val="24"/>
          <w:szCs w:val="24"/>
          <w:lang w:eastAsia="hr-HR"/>
        </w:rPr>
        <w:t>Sukladno članku 15. Zakona o javnoj nabavi (NN 120/16, 114/22, u daljnjem: ZJN)  i članku 5. st.1. Pravilnika o provedbi postupaka jednostavne nabave Zavoda za obnovu Dubrovnika o</w:t>
      </w:r>
      <w:r w:rsidRPr="003B55E3">
        <w:rPr>
          <w:rFonts w:asciiTheme="minorHAnsi" w:eastAsia="Arial" w:hAnsiTheme="minorHAnsi"/>
          <w:color w:val="000000"/>
          <w:sz w:val="24"/>
          <w:szCs w:val="24"/>
          <w:lang w:eastAsia="hr-HR"/>
        </w:rPr>
        <w:t>vim se putem upućuje:</w:t>
      </w:r>
    </w:p>
    <w:p w:rsidR="00421024" w:rsidRPr="003B55E3" w:rsidRDefault="00421024" w:rsidP="003B55E3">
      <w:pPr>
        <w:pStyle w:val="NoSpacing"/>
        <w:rPr>
          <w:rFonts w:asciiTheme="minorHAnsi" w:eastAsia="Arial" w:hAnsiTheme="minorHAnsi"/>
          <w:color w:val="000000"/>
          <w:sz w:val="24"/>
          <w:szCs w:val="24"/>
          <w:lang w:eastAsia="hr-HR"/>
        </w:rPr>
      </w:pPr>
    </w:p>
    <w:p w:rsidR="00A770C4" w:rsidRPr="003B55E3" w:rsidRDefault="00A770C4" w:rsidP="003B55E3">
      <w:pPr>
        <w:pStyle w:val="NoSpacing"/>
        <w:rPr>
          <w:rFonts w:asciiTheme="minorHAnsi" w:eastAsia="Arial" w:hAnsiTheme="minorHAnsi"/>
          <w:color w:val="000000"/>
          <w:sz w:val="24"/>
          <w:szCs w:val="24"/>
          <w:lang w:eastAsia="hr-HR"/>
        </w:rPr>
      </w:pPr>
    </w:p>
    <w:p w:rsidR="002B3BC7" w:rsidRPr="003B55E3" w:rsidRDefault="002B3BC7" w:rsidP="003B55E3">
      <w:pPr>
        <w:pStyle w:val="NoSpacing"/>
        <w:rPr>
          <w:rFonts w:asciiTheme="minorHAnsi" w:hAnsiTheme="minorHAnsi"/>
          <w:sz w:val="24"/>
          <w:szCs w:val="24"/>
          <w:lang w:eastAsia="zh-CN"/>
        </w:rPr>
      </w:pPr>
      <w:r w:rsidRPr="003B55E3">
        <w:rPr>
          <w:rFonts w:asciiTheme="minorHAnsi" w:eastAsia="Arial" w:hAnsiTheme="minorHAnsi"/>
          <w:b/>
          <w:color w:val="000000"/>
          <w:sz w:val="24"/>
          <w:szCs w:val="24"/>
          <w:lang w:eastAsia="hr-HR"/>
        </w:rPr>
        <w:t xml:space="preserve"> </w:t>
      </w:r>
    </w:p>
    <w:p w:rsidR="00DB6B27" w:rsidRPr="003B55E3" w:rsidRDefault="002B3BC7" w:rsidP="003B55E3">
      <w:pPr>
        <w:pStyle w:val="NoSpacing"/>
        <w:jc w:val="center"/>
        <w:rPr>
          <w:rFonts w:asciiTheme="minorHAnsi" w:eastAsia="Arial" w:hAnsiTheme="minorHAnsi"/>
          <w:b/>
          <w:color w:val="000000"/>
          <w:sz w:val="24"/>
          <w:szCs w:val="24"/>
          <w:lang w:eastAsia="hr-HR"/>
        </w:rPr>
      </w:pPr>
      <w:r w:rsidRPr="003B55E3">
        <w:rPr>
          <w:rFonts w:asciiTheme="minorHAnsi" w:hAnsiTheme="minorHAnsi"/>
          <w:b/>
          <w:bCs/>
          <w:sz w:val="24"/>
          <w:szCs w:val="24"/>
          <w:lang w:eastAsia="zh-CN"/>
        </w:rPr>
        <w:t>POZIV NA DOSTAVU PONUDE</w:t>
      </w:r>
    </w:p>
    <w:p w:rsidR="002B3BC7" w:rsidRPr="003B55E3" w:rsidRDefault="002B3BC7" w:rsidP="003B55E3">
      <w:pPr>
        <w:pStyle w:val="NoSpacing"/>
        <w:jc w:val="center"/>
        <w:rPr>
          <w:rFonts w:asciiTheme="minorHAnsi" w:eastAsia="Arial" w:hAnsiTheme="minorHAnsi"/>
          <w:b/>
          <w:color w:val="000000"/>
          <w:sz w:val="24"/>
          <w:szCs w:val="24"/>
          <w:lang w:eastAsia="hr-HR"/>
        </w:rPr>
      </w:pPr>
    </w:p>
    <w:p w:rsidR="00B904C4" w:rsidRPr="003B55E3" w:rsidRDefault="0033208B" w:rsidP="003B55E3">
      <w:pPr>
        <w:pStyle w:val="NoSpacing"/>
        <w:jc w:val="center"/>
        <w:rPr>
          <w:rFonts w:asciiTheme="minorHAnsi" w:eastAsia="Arial" w:hAnsiTheme="minorHAnsi"/>
          <w:i/>
          <w:color w:val="000000"/>
          <w:sz w:val="24"/>
          <w:szCs w:val="24"/>
          <w:lang w:eastAsia="hr-HR"/>
        </w:rPr>
      </w:pPr>
      <w:r w:rsidRPr="003B55E3">
        <w:rPr>
          <w:rFonts w:asciiTheme="minorHAnsi" w:eastAsia="Arial" w:hAnsiTheme="minorHAnsi"/>
          <w:color w:val="000000"/>
          <w:sz w:val="24"/>
          <w:szCs w:val="24"/>
          <w:lang w:eastAsia="hr-HR"/>
        </w:rPr>
        <w:t xml:space="preserve">za nabavu usluga </w:t>
      </w:r>
      <w:r w:rsidRPr="003B55E3">
        <w:rPr>
          <w:rFonts w:asciiTheme="minorHAnsi" w:eastAsia="Arial" w:hAnsiTheme="minorHAnsi"/>
          <w:i/>
          <w:color w:val="000000"/>
          <w:sz w:val="24"/>
          <w:szCs w:val="24"/>
          <w:lang w:eastAsia="hr-HR"/>
        </w:rPr>
        <w:t>izrade i provedbe programa za u</w:t>
      </w:r>
      <w:r w:rsidR="00B904C4" w:rsidRPr="003B55E3">
        <w:rPr>
          <w:rFonts w:asciiTheme="minorHAnsi" w:eastAsia="Arial" w:hAnsiTheme="minorHAnsi"/>
          <w:i/>
          <w:color w:val="000000"/>
          <w:sz w:val="24"/>
          <w:szCs w:val="24"/>
          <w:lang w:eastAsia="hr-HR"/>
        </w:rPr>
        <w:t xml:space="preserve">naprjeđenje </w:t>
      </w:r>
      <w:r w:rsidR="000C0DE0" w:rsidRPr="003B55E3">
        <w:rPr>
          <w:rFonts w:asciiTheme="minorHAnsi" w:eastAsia="Arial" w:hAnsiTheme="minorHAnsi"/>
          <w:i/>
          <w:color w:val="000000"/>
          <w:sz w:val="24"/>
          <w:szCs w:val="24"/>
          <w:lang w:eastAsia="hr-HR"/>
        </w:rPr>
        <w:t>institucionalnih kapaciteta</w:t>
      </w:r>
      <w:r w:rsidR="00DB6B27" w:rsidRPr="003B55E3">
        <w:rPr>
          <w:rFonts w:asciiTheme="minorHAnsi" w:eastAsia="Arial" w:hAnsiTheme="minorHAnsi"/>
          <w:i/>
          <w:color w:val="000000"/>
          <w:sz w:val="24"/>
          <w:szCs w:val="24"/>
          <w:lang w:eastAsia="hr-HR"/>
        </w:rPr>
        <w:t xml:space="preserve"> u upravljanju svjetskim dobrom UNESCO-a „Starim gradom Dubrovnikom“</w:t>
      </w:r>
    </w:p>
    <w:p w:rsidR="002B3BC7" w:rsidRPr="003B55E3" w:rsidRDefault="002B3BC7" w:rsidP="003B55E3">
      <w:pPr>
        <w:pStyle w:val="NoSpacing"/>
        <w:rPr>
          <w:rFonts w:asciiTheme="minorHAnsi" w:hAnsiTheme="minorHAnsi"/>
          <w:b/>
          <w:bCs/>
          <w:i/>
          <w:sz w:val="24"/>
          <w:szCs w:val="24"/>
          <w:lang w:eastAsia="zh-CN"/>
        </w:rPr>
      </w:pPr>
      <w:r w:rsidRPr="003B55E3">
        <w:rPr>
          <w:rFonts w:asciiTheme="minorHAnsi" w:eastAsia="Arial" w:hAnsiTheme="minorHAnsi"/>
          <w:b/>
          <w:i/>
          <w:color w:val="000000"/>
          <w:sz w:val="24"/>
          <w:szCs w:val="24"/>
          <w:lang w:eastAsia="hr-HR"/>
        </w:rPr>
        <w:t xml:space="preserve">  </w:t>
      </w:r>
    </w:p>
    <w:p w:rsidR="002B3BC7" w:rsidRPr="003B55E3" w:rsidRDefault="002B3BC7" w:rsidP="003B55E3">
      <w:pPr>
        <w:pStyle w:val="NoSpacing"/>
        <w:rPr>
          <w:rFonts w:asciiTheme="minorHAnsi" w:eastAsia="Calibri" w:hAnsiTheme="minorHAnsi"/>
          <w:color w:val="000000"/>
          <w:sz w:val="24"/>
          <w:szCs w:val="24"/>
          <w:lang w:eastAsia="hr-HR"/>
        </w:rPr>
      </w:pPr>
    </w:p>
    <w:p w:rsidR="002B3BC7" w:rsidRPr="003B55E3" w:rsidRDefault="002B3BC7" w:rsidP="003B55E3">
      <w:pPr>
        <w:pStyle w:val="NoSpacing"/>
        <w:rPr>
          <w:rFonts w:asciiTheme="minorHAnsi" w:eastAsia="Calibri" w:hAnsiTheme="minorHAnsi"/>
          <w:b/>
          <w:bCs/>
          <w:color w:val="000000"/>
          <w:sz w:val="24"/>
          <w:szCs w:val="24"/>
          <w:lang w:eastAsia="hr-HR"/>
        </w:rPr>
      </w:pPr>
      <w:r w:rsidRPr="003B55E3">
        <w:rPr>
          <w:rFonts w:asciiTheme="minorHAnsi" w:eastAsia="Calibri" w:hAnsiTheme="minorHAnsi"/>
          <w:b/>
          <w:bCs/>
          <w:color w:val="000000"/>
          <w:sz w:val="24"/>
          <w:szCs w:val="24"/>
          <w:lang w:eastAsia="hr-HR"/>
        </w:rPr>
        <w:t>OPĆI PODACI</w:t>
      </w:r>
    </w:p>
    <w:p w:rsidR="002B3BC7" w:rsidRPr="003B55E3" w:rsidRDefault="002B3BC7" w:rsidP="003B55E3">
      <w:pPr>
        <w:pStyle w:val="NoSpacing"/>
        <w:rPr>
          <w:rFonts w:asciiTheme="minorHAnsi" w:eastAsia="Calibri" w:hAnsiTheme="minorHAnsi"/>
          <w:b/>
          <w:bCs/>
          <w:color w:val="000000"/>
          <w:sz w:val="24"/>
          <w:szCs w:val="24"/>
          <w:lang w:eastAsia="hr-HR"/>
        </w:rPr>
      </w:pPr>
    </w:p>
    <w:p w:rsidR="002B3BC7" w:rsidRPr="003B55E3" w:rsidRDefault="002B3BC7" w:rsidP="003B55E3">
      <w:pPr>
        <w:pStyle w:val="NoSpacing"/>
        <w:rPr>
          <w:rFonts w:asciiTheme="minorHAnsi" w:hAnsiTheme="minorHAnsi"/>
          <w:sz w:val="24"/>
          <w:szCs w:val="24"/>
          <w:lang w:eastAsia="zh-CN"/>
        </w:rPr>
      </w:pPr>
      <w:r w:rsidRPr="003B55E3">
        <w:rPr>
          <w:rFonts w:asciiTheme="minorHAnsi" w:hAnsiTheme="minorHAnsi"/>
          <w:bCs/>
          <w:sz w:val="24"/>
          <w:szCs w:val="24"/>
          <w:lang w:eastAsia="zh-CN"/>
        </w:rPr>
        <w:t>Naručitelj</w:t>
      </w:r>
      <w:r w:rsidRPr="003B55E3">
        <w:rPr>
          <w:rFonts w:asciiTheme="minorHAnsi" w:hAnsiTheme="minorHAnsi"/>
          <w:sz w:val="24"/>
          <w:szCs w:val="24"/>
          <w:lang w:eastAsia="zh-CN"/>
        </w:rPr>
        <w:t xml:space="preserve"> je Zavod za obnovu Dubrovnika, Cvijete </w:t>
      </w:r>
      <w:proofErr w:type="spellStart"/>
      <w:r w:rsidRPr="003B55E3">
        <w:rPr>
          <w:rFonts w:asciiTheme="minorHAnsi" w:hAnsiTheme="minorHAnsi"/>
          <w:sz w:val="24"/>
          <w:szCs w:val="24"/>
          <w:lang w:eastAsia="zh-CN"/>
        </w:rPr>
        <w:t>Zuzorić</w:t>
      </w:r>
      <w:proofErr w:type="spellEnd"/>
      <w:r w:rsidRPr="003B55E3">
        <w:rPr>
          <w:rFonts w:asciiTheme="minorHAnsi" w:hAnsiTheme="minorHAnsi"/>
          <w:sz w:val="24"/>
          <w:szCs w:val="24"/>
          <w:lang w:eastAsia="zh-CN"/>
        </w:rPr>
        <w:t xml:space="preserve"> 6, 20 000 Dubrovnik, </w:t>
      </w:r>
      <w:r w:rsidRPr="003B55E3">
        <w:rPr>
          <w:rFonts w:asciiTheme="minorHAnsi" w:hAnsiTheme="minorHAnsi"/>
          <w:bCs/>
          <w:sz w:val="24"/>
          <w:szCs w:val="24"/>
          <w:lang w:eastAsia="zh-CN"/>
        </w:rPr>
        <w:t>OIB</w:t>
      </w:r>
      <w:r w:rsidRPr="003B55E3">
        <w:rPr>
          <w:rFonts w:asciiTheme="minorHAnsi" w:hAnsiTheme="minorHAnsi"/>
          <w:sz w:val="24"/>
          <w:szCs w:val="24"/>
          <w:lang w:eastAsia="zh-CN"/>
        </w:rPr>
        <w:t xml:space="preserve">: 43644119661 </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Calibri" w:hAnsiTheme="minorHAnsi"/>
          <w:color w:val="000000"/>
          <w:sz w:val="24"/>
          <w:szCs w:val="24"/>
          <w:lang w:eastAsia="hr-HR"/>
        </w:rPr>
        <w:t xml:space="preserve">Za komunikaciju s ponuditeljima je ovlaštena Amalija Pavlić, </w:t>
      </w:r>
      <w:proofErr w:type="spellStart"/>
      <w:r w:rsidRPr="003B55E3">
        <w:rPr>
          <w:rFonts w:asciiTheme="minorHAnsi" w:eastAsia="Calibri" w:hAnsiTheme="minorHAnsi"/>
          <w:color w:val="000000"/>
          <w:sz w:val="24"/>
          <w:szCs w:val="24"/>
          <w:lang w:eastAsia="hr-HR"/>
        </w:rPr>
        <w:t>dipl.ing.arh</w:t>
      </w:r>
      <w:proofErr w:type="spellEnd"/>
      <w:r w:rsidRPr="003B55E3">
        <w:rPr>
          <w:rFonts w:asciiTheme="minorHAnsi" w:eastAsia="Calibri" w:hAnsiTheme="minorHAnsi"/>
          <w:color w:val="000000"/>
          <w:sz w:val="24"/>
          <w:szCs w:val="24"/>
          <w:lang w:eastAsia="hr-HR"/>
        </w:rPr>
        <w:t xml:space="preserve">., viša savjetnica za </w:t>
      </w:r>
      <w:r w:rsidR="00421024" w:rsidRPr="003B55E3">
        <w:rPr>
          <w:rFonts w:asciiTheme="minorHAnsi" w:eastAsia="Calibri" w:hAnsiTheme="minorHAnsi"/>
          <w:color w:val="000000"/>
          <w:sz w:val="24"/>
          <w:szCs w:val="24"/>
          <w:lang w:eastAsia="hr-HR"/>
        </w:rPr>
        <w:t>pripremu i vođenje projekata</w:t>
      </w:r>
      <w:r w:rsidRPr="003B55E3">
        <w:rPr>
          <w:rFonts w:asciiTheme="minorHAnsi" w:eastAsia="Calibri" w:hAnsiTheme="minorHAnsi"/>
          <w:color w:val="000000"/>
          <w:sz w:val="24"/>
          <w:szCs w:val="24"/>
          <w:lang w:eastAsia="hr-HR"/>
        </w:rPr>
        <w:t xml:space="preserve">,  </w:t>
      </w:r>
      <w:proofErr w:type="spellStart"/>
      <w:r w:rsidRPr="003B55E3">
        <w:rPr>
          <w:rFonts w:asciiTheme="minorHAnsi" w:eastAsia="Calibri" w:hAnsiTheme="minorHAnsi"/>
          <w:color w:val="000000"/>
          <w:sz w:val="24"/>
          <w:szCs w:val="24"/>
          <w:lang w:eastAsia="hr-HR"/>
        </w:rPr>
        <w:t>tel</w:t>
      </w:r>
      <w:proofErr w:type="spellEnd"/>
      <w:r w:rsidRPr="003B55E3">
        <w:rPr>
          <w:rFonts w:asciiTheme="minorHAnsi" w:eastAsia="Calibri" w:hAnsiTheme="minorHAnsi"/>
          <w:color w:val="000000"/>
          <w:sz w:val="24"/>
          <w:szCs w:val="24"/>
          <w:lang w:eastAsia="hr-HR"/>
        </w:rPr>
        <w:t xml:space="preserve">: 020/324-060, e-mail: </w:t>
      </w:r>
      <w:hyperlink r:id="rId6" w:history="1">
        <w:proofErr w:type="spellStart"/>
        <w:r w:rsidRPr="003B55E3">
          <w:rPr>
            <w:rStyle w:val="Hyperlink"/>
            <w:rFonts w:asciiTheme="minorHAnsi" w:eastAsia="Calibri" w:hAnsiTheme="minorHAnsi"/>
            <w:sz w:val="24"/>
            <w:szCs w:val="24"/>
            <w:lang w:eastAsia="hr-HR"/>
          </w:rPr>
          <w:t>zod@zod.hr</w:t>
        </w:r>
        <w:proofErr w:type="spellEnd"/>
      </w:hyperlink>
    </w:p>
    <w:p w:rsidR="002B3BC7" w:rsidRPr="003B55E3" w:rsidRDefault="002B3BC7" w:rsidP="003B55E3">
      <w:pPr>
        <w:pStyle w:val="NoSpacing"/>
        <w:rPr>
          <w:rFonts w:asciiTheme="minorHAnsi" w:eastAsia="Calibri" w:hAnsiTheme="minorHAnsi"/>
          <w:b/>
          <w:color w:val="000000"/>
          <w:sz w:val="24"/>
          <w:szCs w:val="24"/>
          <w:lang w:eastAsia="hr-HR"/>
        </w:rPr>
      </w:pP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Calibri" w:hAnsiTheme="minorHAnsi"/>
          <w:color w:val="000000"/>
          <w:sz w:val="24"/>
          <w:szCs w:val="24"/>
          <w:lang w:eastAsia="hr-HR"/>
        </w:rPr>
        <w:t>Evidencijski broj postupka nabave je BN 8/25.</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Calibri" w:hAnsiTheme="minorHAnsi"/>
          <w:color w:val="000000"/>
          <w:sz w:val="24"/>
          <w:szCs w:val="24"/>
          <w:lang w:eastAsia="hr-HR"/>
        </w:rPr>
        <w:t xml:space="preserve">Procijenjena vrijednost nabave je </w:t>
      </w:r>
      <w:r w:rsidR="00296B63" w:rsidRPr="009E3EF2">
        <w:rPr>
          <w:rFonts w:asciiTheme="minorHAnsi" w:eastAsia="Calibri" w:hAnsiTheme="minorHAnsi"/>
          <w:color w:val="000000"/>
          <w:sz w:val="24"/>
          <w:szCs w:val="24"/>
          <w:lang w:eastAsia="hr-HR"/>
        </w:rPr>
        <w:t>20</w:t>
      </w:r>
      <w:r w:rsidRPr="009E3EF2">
        <w:rPr>
          <w:rFonts w:asciiTheme="minorHAnsi" w:eastAsia="Calibri" w:hAnsiTheme="minorHAnsi"/>
          <w:color w:val="000000"/>
          <w:sz w:val="24"/>
          <w:szCs w:val="24"/>
          <w:lang w:eastAsia="hr-HR"/>
        </w:rPr>
        <w:t>.000</w:t>
      </w:r>
      <w:r w:rsidRPr="003B55E3">
        <w:rPr>
          <w:rFonts w:asciiTheme="minorHAnsi" w:eastAsia="Calibri" w:hAnsiTheme="minorHAnsi"/>
          <w:color w:val="000000"/>
          <w:sz w:val="24"/>
          <w:szCs w:val="24"/>
          <w:lang w:eastAsia="hr-HR"/>
        </w:rPr>
        <w:t xml:space="preserve"> </w:t>
      </w:r>
      <w:r w:rsidRPr="003B55E3">
        <w:rPr>
          <w:rFonts w:asciiTheme="minorHAnsi" w:eastAsia="Calibri" w:hAnsiTheme="minorHAnsi"/>
          <w:b/>
          <w:color w:val="000000"/>
          <w:sz w:val="24"/>
          <w:szCs w:val="24"/>
          <w:lang w:eastAsia="hr-HR"/>
        </w:rPr>
        <w:t xml:space="preserve"> </w:t>
      </w:r>
      <w:proofErr w:type="spellStart"/>
      <w:r w:rsidRPr="003B55E3">
        <w:rPr>
          <w:rFonts w:asciiTheme="minorHAnsi" w:eastAsia="Calibri" w:hAnsiTheme="minorHAnsi"/>
          <w:color w:val="000000"/>
          <w:sz w:val="24"/>
          <w:szCs w:val="24"/>
          <w:lang w:eastAsia="hr-HR"/>
        </w:rPr>
        <w:t>EUR</w:t>
      </w:r>
      <w:proofErr w:type="spellEnd"/>
      <w:r w:rsidRPr="003B55E3">
        <w:rPr>
          <w:rFonts w:asciiTheme="minorHAnsi" w:eastAsia="Calibri" w:hAnsiTheme="minorHAnsi"/>
          <w:color w:val="000000"/>
          <w:sz w:val="24"/>
          <w:szCs w:val="24"/>
          <w:lang w:eastAsia="hr-HR"/>
        </w:rPr>
        <w:t xml:space="preserve"> bez PDV-a.</w:t>
      </w:r>
    </w:p>
    <w:p w:rsidR="00421024" w:rsidRPr="003B55E3" w:rsidRDefault="00421024" w:rsidP="003B55E3">
      <w:pPr>
        <w:pStyle w:val="NoSpacing"/>
        <w:rPr>
          <w:rFonts w:asciiTheme="minorHAnsi" w:eastAsia="Calibri" w:hAnsiTheme="minorHAnsi"/>
          <w:color w:val="000000"/>
          <w:sz w:val="24"/>
          <w:szCs w:val="24"/>
          <w:lang w:eastAsia="hr-HR"/>
        </w:rPr>
      </w:pP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Calibri" w:hAnsiTheme="minorHAnsi"/>
          <w:color w:val="000000"/>
          <w:sz w:val="24"/>
          <w:szCs w:val="24"/>
          <w:lang w:eastAsia="hr-HR"/>
        </w:rPr>
        <w:t>Dokumentacija je izrađena temelj</w:t>
      </w:r>
      <w:r w:rsidR="00421024" w:rsidRPr="003B55E3">
        <w:rPr>
          <w:rFonts w:asciiTheme="minorHAnsi" w:eastAsia="Calibri" w:hAnsiTheme="minorHAnsi"/>
          <w:color w:val="000000"/>
          <w:sz w:val="24"/>
          <w:szCs w:val="24"/>
          <w:lang w:eastAsia="hr-HR"/>
        </w:rPr>
        <w:t>em</w:t>
      </w:r>
      <w:r w:rsidRPr="003B55E3">
        <w:rPr>
          <w:rFonts w:asciiTheme="minorHAnsi" w:eastAsia="Calibri" w:hAnsiTheme="minorHAnsi"/>
          <w:color w:val="000000"/>
          <w:sz w:val="24"/>
          <w:szCs w:val="24"/>
          <w:lang w:eastAsia="hr-HR"/>
        </w:rPr>
        <w:t xml:space="preserve"> odred</w:t>
      </w:r>
      <w:r w:rsidR="00421024" w:rsidRPr="003B55E3">
        <w:rPr>
          <w:rFonts w:asciiTheme="minorHAnsi" w:eastAsia="Calibri" w:hAnsiTheme="minorHAnsi"/>
          <w:color w:val="000000"/>
          <w:sz w:val="24"/>
          <w:szCs w:val="24"/>
          <w:lang w:eastAsia="hr-HR"/>
        </w:rPr>
        <w:t>bi ZJN</w:t>
      </w:r>
      <w:r w:rsidRPr="003B55E3">
        <w:rPr>
          <w:rFonts w:asciiTheme="minorHAnsi" w:eastAsia="Calibri" w:hAnsiTheme="minorHAnsi"/>
          <w:color w:val="000000"/>
          <w:sz w:val="24"/>
          <w:szCs w:val="24"/>
          <w:lang w:eastAsia="hr-HR"/>
        </w:rPr>
        <w:t>, Pravilnika o dokumentaciji o nabavi te ponudi u postupcima javne nabave (NN 65/17, 75/20) te Pravilnika o provedbi postupka jednostavne nabave Zavoda za obnovu Dubrovnika (broj: 28-10/10-ms-23 od 22.5.2023.).</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Calibri" w:hAnsiTheme="minorHAnsi"/>
          <w:color w:val="000000"/>
          <w:sz w:val="24"/>
          <w:szCs w:val="24"/>
          <w:lang w:eastAsia="hr-HR"/>
        </w:rPr>
        <w:t>Ne postoje gospodarski subjekti s kojima bi Naručitelj u ovom postupku</w:t>
      </w:r>
      <w:r w:rsidR="00421024" w:rsidRPr="003B55E3">
        <w:rPr>
          <w:rFonts w:asciiTheme="minorHAnsi" w:eastAsia="Calibri" w:hAnsiTheme="minorHAnsi"/>
          <w:color w:val="000000"/>
          <w:sz w:val="24"/>
          <w:szCs w:val="24"/>
          <w:lang w:eastAsia="hr-HR"/>
        </w:rPr>
        <w:t xml:space="preserve"> bio</w:t>
      </w:r>
      <w:r w:rsidRPr="003B55E3">
        <w:rPr>
          <w:rFonts w:asciiTheme="minorHAnsi" w:eastAsia="Calibri" w:hAnsiTheme="minorHAnsi"/>
          <w:color w:val="000000"/>
          <w:sz w:val="24"/>
          <w:szCs w:val="24"/>
          <w:lang w:eastAsia="hr-HR"/>
        </w:rPr>
        <w:t xml:space="preserve"> u sukobu interesa u smislu članaka 75. do 83. ZJN</w:t>
      </w:r>
      <w:r w:rsidR="00421024" w:rsidRPr="003B55E3">
        <w:rPr>
          <w:rFonts w:asciiTheme="minorHAnsi" w:eastAsia="Calibri" w:hAnsiTheme="minorHAnsi"/>
          <w:color w:val="000000"/>
          <w:sz w:val="24"/>
          <w:szCs w:val="24"/>
          <w:lang w:eastAsia="hr-HR"/>
        </w:rPr>
        <w:t>.</w:t>
      </w:r>
      <w:r w:rsidRPr="003B55E3">
        <w:rPr>
          <w:rFonts w:asciiTheme="minorHAnsi" w:eastAsia="Calibri" w:hAnsiTheme="minorHAnsi"/>
          <w:color w:val="000000"/>
          <w:sz w:val="24"/>
          <w:szCs w:val="24"/>
          <w:lang w:eastAsia="hr-HR"/>
        </w:rPr>
        <w:t xml:space="preserve"> </w:t>
      </w:r>
    </w:p>
    <w:p w:rsidR="002B3BC7" w:rsidRPr="003B55E3" w:rsidRDefault="002B3BC7" w:rsidP="003B55E3">
      <w:pPr>
        <w:pStyle w:val="NoSpacing"/>
        <w:rPr>
          <w:rFonts w:asciiTheme="minorHAnsi" w:eastAsia="Calibri" w:hAnsiTheme="minorHAnsi"/>
          <w:color w:val="000000"/>
          <w:sz w:val="24"/>
          <w:szCs w:val="24"/>
          <w:lang w:eastAsia="hr-HR"/>
        </w:rPr>
      </w:pPr>
    </w:p>
    <w:p w:rsidR="002B3BC7" w:rsidRPr="003B55E3" w:rsidRDefault="002B3BC7" w:rsidP="003B55E3">
      <w:pPr>
        <w:pStyle w:val="NoSpacing"/>
        <w:rPr>
          <w:rFonts w:asciiTheme="minorHAnsi" w:eastAsia="Calibri" w:hAnsiTheme="minorHAnsi"/>
          <w:b/>
          <w:color w:val="000000"/>
          <w:sz w:val="24"/>
          <w:szCs w:val="24"/>
          <w:lang w:eastAsia="hr-HR"/>
        </w:rPr>
      </w:pPr>
      <w:r w:rsidRPr="003B55E3">
        <w:rPr>
          <w:rFonts w:asciiTheme="minorHAnsi" w:eastAsia="Calibri" w:hAnsiTheme="minorHAnsi"/>
          <w:b/>
          <w:color w:val="000000"/>
          <w:sz w:val="24"/>
          <w:szCs w:val="24"/>
          <w:lang w:eastAsia="hr-HR"/>
        </w:rPr>
        <w:t>1. PREDMET NABAVE</w:t>
      </w:r>
    </w:p>
    <w:p w:rsidR="002B3BC7" w:rsidRPr="003B55E3" w:rsidRDefault="002B3BC7" w:rsidP="003B55E3">
      <w:pPr>
        <w:pStyle w:val="NoSpacing"/>
        <w:rPr>
          <w:rFonts w:asciiTheme="minorHAnsi" w:eastAsia="Arial" w:hAnsiTheme="minorHAnsi"/>
          <w:b/>
          <w:color w:val="000000"/>
          <w:sz w:val="24"/>
          <w:szCs w:val="24"/>
          <w:lang w:eastAsia="hr-HR"/>
        </w:rPr>
      </w:pPr>
    </w:p>
    <w:p w:rsidR="002B3BC7" w:rsidRPr="003B55E3" w:rsidRDefault="002B3BC7" w:rsidP="003B55E3">
      <w:pPr>
        <w:pStyle w:val="NoSpacing"/>
        <w:rPr>
          <w:rFonts w:asciiTheme="minorHAnsi" w:eastAsia="Arial" w:hAnsiTheme="minorHAnsi"/>
          <w:b/>
          <w:color w:val="000000"/>
          <w:sz w:val="24"/>
          <w:szCs w:val="24"/>
          <w:lang w:eastAsia="hr-HR"/>
        </w:rPr>
      </w:pPr>
      <w:r w:rsidRPr="003B55E3">
        <w:rPr>
          <w:rFonts w:asciiTheme="minorHAnsi" w:eastAsia="Arial" w:hAnsiTheme="minorHAnsi"/>
          <w:b/>
          <w:color w:val="000000"/>
          <w:sz w:val="24"/>
          <w:szCs w:val="24"/>
          <w:lang w:eastAsia="hr-HR"/>
        </w:rPr>
        <w:t>Opis predmeta nabave</w:t>
      </w:r>
    </w:p>
    <w:p w:rsidR="002B3BC7" w:rsidRPr="003B55E3" w:rsidRDefault="002B3BC7" w:rsidP="003B55E3">
      <w:pPr>
        <w:pStyle w:val="NoSpacing"/>
        <w:rPr>
          <w:rFonts w:asciiTheme="minorHAnsi" w:eastAsia="Arial" w:hAnsiTheme="minorHAnsi"/>
          <w:i/>
          <w:color w:val="000000"/>
          <w:sz w:val="24"/>
          <w:szCs w:val="24"/>
          <w:lang w:eastAsia="hr-HR"/>
        </w:rPr>
      </w:pPr>
      <w:r w:rsidRPr="003B55E3">
        <w:rPr>
          <w:rFonts w:asciiTheme="minorHAnsi" w:eastAsia="Arial" w:hAnsiTheme="minorHAnsi"/>
          <w:color w:val="000000"/>
          <w:sz w:val="24"/>
          <w:szCs w:val="24"/>
          <w:lang w:eastAsia="hr-HR"/>
        </w:rPr>
        <w:t xml:space="preserve">Predmet nabave su usluge </w:t>
      </w:r>
      <w:r w:rsidR="00E454C0" w:rsidRPr="003B55E3">
        <w:rPr>
          <w:rFonts w:asciiTheme="minorHAnsi" w:eastAsia="Arial" w:hAnsiTheme="minorHAnsi"/>
          <w:i/>
          <w:color w:val="000000"/>
          <w:sz w:val="24"/>
          <w:szCs w:val="24"/>
          <w:lang w:eastAsia="hr-HR"/>
        </w:rPr>
        <w:t xml:space="preserve">izrade i provedbe programa za </w:t>
      </w:r>
      <w:r w:rsidR="00DB6B27" w:rsidRPr="003B55E3">
        <w:rPr>
          <w:rFonts w:asciiTheme="minorHAnsi" w:eastAsia="Arial" w:hAnsiTheme="minorHAnsi"/>
          <w:i/>
          <w:color w:val="000000"/>
          <w:sz w:val="24"/>
          <w:szCs w:val="24"/>
          <w:lang w:eastAsia="hr-HR"/>
        </w:rPr>
        <w:t xml:space="preserve">unaprjeđenja </w:t>
      </w:r>
      <w:r w:rsidR="000C0DE0" w:rsidRPr="003B55E3">
        <w:rPr>
          <w:rFonts w:asciiTheme="minorHAnsi" w:eastAsia="Arial" w:hAnsiTheme="minorHAnsi"/>
          <w:i/>
          <w:color w:val="000000"/>
          <w:sz w:val="24"/>
          <w:szCs w:val="24"/>
          <w:lang w:eastAsia="hr-HR"/>
        </w:rPr>
        <w:t xml:space="preserve">institucionalnih </w:t>
      </w:r>
      <w:r w:rsidR="00DB6B27" w:rsidRPr="003B55E3">
        <w:rPr>
          <w:rFonts w:asciiTheme="minorHAnsi" w:eastAsia="Arial" w:hAnsiTheme="minorHAnsi"/>
          <w:i/>
          <w:color w:val="000000"/>
          <w:sz w:val="24"/>
          <w:szCs w:val="24"/>
          <w:lang w:eastAsia="hr-HR"/>
        </w:rPr>
        <w:t>kapaciteta u upravljanju svjetskim dobrom UNESCO-a „Starim gradom Dubrovnikom“.</w:t>
      </w: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Detaljan opis usluga koje su predmet nabave sadržan je u Projektnom zadatku (Prilog II.)</w:t>
      </w:r>
      <w:r w:rsidR="00DC4260">
        <w:rPr>
          <w:rFonts w:asciiTheme="minorHAnsi" w:eastAsia="Arial" w:hAnsiTheme="minorHAnsi"/>
          <w:color w:val="000000"/>
          <w:sz w:val="24"/>
          <w:szCs w:val="24"/>
          <w:lang w:eastAsia="hr-HR"/>
        </w:rPr>
        <w:t>.</w:t>
      </w:r>
      <w:r w:rsidRPr="003B55E3">
        <w:rPr>
          <w:rFonts w:asciiTheme="minorHAnsi" w:eastAsia="Arial" w:hAnsiTheme="minorHAnsi"/>
          <w:color w:val="000000"/>
          <w:sz w:val="24"/>
          <w:szCs w:val="24"/>
          <w:lang w:eastAsia="hr-HR"/>
        </w:rPr>
        <w:t xml:space="preserve"> koji je sastavni dio ovog Poziva.</w:t>
      </w:r>
    </w:p>
    <w:p w:rsidR="00162B68" w:rsidRDefault="00162B68" w:rsidP="003B55E3">
      <w:pPr>
        <w:pStyle w:val="NoSpacing"/>
        <w:rPr>
          <w:rFonts w:asciiTheme="minorHAnsi" w:hAnsiTheme="minorHAnsi"/>
          <w:sz w:val="24"/>
          <w:szCs w:val="24"/>
          <w:highlight w:val="yellow"/>
        </w:rPr>
      </w:pPr>
    </w:p>
    <w:p w:rsidR="002B3BC7" w:rsidRPr="003B55E3" w:rsidRDefault="002B3BC7" w:rsidP="003B55E3">
      <w:pPr>
        <w:pStyle w:val="NoSpacing"/>
        <w:rPr>
          <w:rFonts w:asciiTheme="minorHAnsi" w:eastAsia="Arial" w:hAnsiTheme="minorHAnsi"/>
          <w:color w:val="000000"/>
          <w:sz w:val="24"/>
          <w:szCs w:val="24"/>
        </w:rPr>
      </w:pPr>
      <w:r w:rsidRPr="009E3EF2">
        <w:rPr>
          <w:rFonts w:asciiTheme="minorHAnsi" w:hAnsiTheme="minorHAnsi"/>
          <w:sz w:val="24"/>
          <w:szCs w:val="24"/>
        </w:rPr>
        <w:t>CPV oznaka:</w:t>
      </w:r>
      <w:r w:rsidRPr="003B55E3">
        <w:rPr>
          <w:rFonts w:asciiTheme="minorHAnsi" w:hAnsiTheme="minorHAnsi"/>
          <w:sz w:val="24"/>
          <w:szCs w:val="24"/>
        </w:rPr>
        <w:t xml:space="preserve"> </w:t>
      </w:r>
      <w:r w:rsidR="005F31BF" w:rsidRPr="003B55E3">
        <w:rPr>
          <w:rFonts w:asciiTheme="minorHAnsi" w:eastAsia="Arial" w:hAnsiTheme="minorHAnsi"/>
          <w:color w:val="000000"/>
          <w:sz w:val="24"/>
          <w:szCs w:val="24"/>
        </w:rPr>
        <w:tab/>
      </w:r>
    </w:p>
    <w:p w:rsidR="002B3BC7" w:rsidRPr="003B55E3" w:rsidRDefault="00296B63" w:rsidP="003B55E3">
      <w:pPr>
        <w:pStyle w:val="NoSpacing"/>
        <w:rPr>
          <w:rFonts w:asciiTheme="minorHAnsi" w:eastAsia="Arial" w:hAnsiTheme="minorHAnsi"/>
          <w:color w:val="000000"/>
          <w:sz w:val="24"/>
          <w:szCs w:val="24"/>
          <w:lang w:eastAsia="hr-HR"/>
        </w:rPr>
      </w:pPr>
      <w:r>
        <w:rPr>
          <w:rFonts w:asciiTheme="minorHAnsi" w:eastAsia="Arial" w:hAnsiTheme="minorHAnsi"/>
          <w:color w:val="000000"/>
          <w:sz w:val="24"/>
          <w:szCs w:val="24"/>
          <w:lang w:eastAsia="hr-HR"/>
        </w:rPr>
        <w:t>79315000</w:t>
      </w:r>
      <w:r w:rsidR="002B3BC7" w:rsidRPr="003B55E3">
        <w:rPr>
          <w:rFonts w:asciiTheme="minorHAnsi" w:eastAsia="Arial" w:hAnsiTheme="minorHAnsi"/>
          <w:color w:val="000000"/>
          <w:sz w:val="24"/>
          <w:szCs w:val="24"/>
          <w:lang w:eastAsia="hr-HR"/>
        </w:rPr>
        <w:t xml:space="preserve"> Usluge </w:t>
      </w:r>
      <w:r>
        <w:rPr>
          <w:rFonts w:asciiTheme="minorHAnsi" w:eastAsia="Arial" w:hAnsiTheme="minorHAnsi"/>
          <w:color w:val="000000"/>
          <w:sz w:val="24"/>
          <w:szCs w:val="24"/>
          <w:lang w:eastAsia="hr-HR"/>
        </w:rPr>
        <w:t>društvenih</w:t>
      </w:r>
      <w:r w:rsidR="002B3BC7" w:rsidRPr="003B55E3">
        <w:rPr>
          <w:rFonts w:asciiTheme="minorHAnsi" w:eastAsia="Arial" w:hAnsiTheme="minorHAnsi"/>
          <w:color w:val="000000"/>
          <w:sz w:val="24"/>
          <w:szCs w:val="24"/>
          <w:lang w:eastAsia="hr-HR"/>
        </w:rPr>
        <w:t xml:space="preserve"> istraživanja </w:t>
      </w:r>
    </w:p>
    <w:p w:rsidR="002B3BC7" w:rsidRPr="003B55E3" w:rsidRDefault="00162B68"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rPr>
        <w:t xml:space="preserve">  </w:t>
      </w:r>
    </w:p>
    <w:p w:rsidR="002B3BC7" w:rsidRPr="003B55E3" w:rsidRDefault="002B3BC7" w:rsidP="003B55E3">
      <w:pPr>
        <w:pStyle w:val="NoSpacing"/>
        <w:rPr>
          <w:rFonts w:asciiTheme="minorHAnsi" w:eastAsia="Arial" w:hAnsiTheme="minorHAnsi"/>
          <w:b/>
          <w:color w:val="000000"/>
          <w:sz w:val="24"/>
          <w:szCs w:val="24"/>
          <w:lang w:eastAsia="hr-HR"/>
        </w:rPr>
      </w:pPr>
      <w:r w:rsidRPr="003B55E3">
        <w:rPr>
          <w:rFonts w:asciiTheme="minorHAnsi" w:eastAsia="Arial" w:hAnsiTheme="minorHAnsi"/>
          <w:b/>
          <w:color w:val="000000"/>
          <w:sz w:val="24"/>
          <w:szCs w:val="24"/>
          <w:lang w:eastAsia="hr-HR"/>
        </w:rPr>
        <w:t>Tehničke specifikacije, količina predmeta nabave</w:t>
      </w: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Količina i tehnička specifikacija predmeta nabave određena je Projektnim zadatkom i Troškovnikom</w:t>
      </w:r>
      <w:r w:rsidR="00E82704" w:rsidRPr="003B55E3">
        <w:rPr>
          <w:rFonts w:asciiTheme="minorHAnsi" w:eastAsia="Arial" w:hAnsiTheme="minorHAnsi"/>
          <w:color w:val="000000"/>
          <w:sz w:val="24"/>
          <w:szCs w:val="24"/>
          <w:lang w:eastAsia="hr-HR"/>
        </w:rPr>
        <w:t xml:space="preserve"> </w:t>
      </w:r>
      <w:r w:rsidRPr="003B55E3">
        <w:rPr>
          <w:rFonts w:asciiTheme="minorHAnsi" w:eastAsia="Arial" w:hAnsiTheme="minorHAnsi"/>
          <w:color w:val="000000"/>
          <w:sz w:val="24"/>
          <w:szCs w:val="24"/>
          <w:lang w:eastAsia="hr-HR"/>
        </w:rPr>
        <w:t>(Prilog II. i Prilog III.).</w:t>
      </w:r>
    </w:p>
    <w:p w:rsidR="00E454C0" w:rsidRPr="003B55E3" w:rsidRDefault="00E454C0" w:rsidP="003B55E3">
      <w:pPr>
        <w:pStyle w:val="NoSpacing"/>
        <w:rPr>
          <w:rFonts w:asciiTheme="minorHAnsi" w:eastAsia="Arial" w:hAnsiTheme="minorHAnsi"/>
          <w:color w:val="000000"/>
          <w:sz w:val="24"/>
          <w:szCs w:val="24"/>
          <w:lang w:eastAsia="hr-HR"/>
        </w:rPr>
      </w:pPr>
    </w:p>
    <w:p w:rsidR="002B3BC7" w:rsidRPr="003B55E3" w:rsidRDefault="002B3BC7" w:rsidP="003B55E3">
      <w:pPr>
        <w:pStyle w:val="NoSpacing"/>
        <w:rPr>
          <w:rFonts w:asciiTheme="minorHAnsi" w:eastAsia="Arial" w:hAnsiTheme="minorHAnsi"/>
          <w:b/>
          <w:color w:val="000000"/>
          <w:sz w:val="24"/>
          <w:szCs w:val="24"/>
          <w:lang w:eastAsia="hr-HR"/>
        </w:rPr>
      </w:pPr>
      <w:r w:rsidRPr="003B55E3">
        <w:rPr>
          <w:rFonts w:asciiTheme="minorHAnsi" w:eastAsia="Arial" w:hAnsiTheme="minorHAnsi"/>
          <w:b/>
          <w:color w:val="000000"/>
          <w:sz w:val="24"/>
          <w:szCs w:val="24"/>
          <w:lang w:eastAsia="hr-HR"/>
        </w:rPr>
        <w:t xml:space="preserve">2. UVJETI NABAVE </w:t>
      </w:r>
    </w:p>
    <w:p w:rsidR="002B3BC7" w:rsidRPr="003B55E3" w:rsidRDefault="002B3BC7" w:rsidP="003B55E3">
      <w:pPr>
        <w:pStyle w:val="NoSpacing"/>
        <w:rPr>
          <w:rFonts w:asciiTheme="minorHAnsi" w:eastAsia="Calibri" w:hAnsiTheme="minorHAnsi"/>
          <w:color w:val="000000"/>
          <w:sz w:val="24"/>
          <w:szCs w:val="24"/>
          <w:lang w:eastAsia="hr-HR"/>
        </w:rPr>
      </w:pPr>
    </w:p>
    <w:p w:rsidR="002B3BC7" w:rsidRPr="003B55E3" w:rsidRDefault="002B3BC7" w:rsidP="003B55E3">
      <w:pPr>
        <w:pStyle w:val="NoSpacing"/>
        <w:rPr>
          <w:rFonts w:asciiTheme="minorHAnsi" w:eastAsia="Arial" w:hAnsiTheme="minorHAnsi"/>
          <w:b/>
          <w:color w:val="000000"/>
          <w:sz w:val="24"/>
          <w:szCs w:val="24"/>
          <w:lang w:eastAsia="hr-HR"/>
        </w:rPr>
      </w:pPr>
      <w:r w:rsidRPr="003B55E3">
        <w:rPr>
          <w:rFonts w:asciiTheme="minorHAnsi" w:eastAsia="Arial" w:hAnsiTheme="minorHAnsi"/>
          <w:b/>
          <w:color w:val="000000"/>
          <w:sz w:val="24"/>
          <w:szCs w:val="24"/>
          <w:lang w:eastAsia="hr-HR"/>
        </w:rPr>
        <w:t>2.1. Način izvršenja</w:t>
      </w: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lastRenderedPageBreak/>
        <w:t xml:space="preserve">Ugovor o uslugama. </w:t>
      </w:r>
    </w:p>
    <w:p w:rsidR="002B3BC7" w:rsidRPr="003B55E3" w:rsidRDefault="002B3BC7" w:rsidP="003B55E3">
      <w:pPr>
        <w:pStyle w:val="NoSpacing"/>
        <w:rPr>
          <w:rFonts w:asciiTheme="minorHAnsi" w:eastAsia="Calibri" w:hAnsiTheme="minorHAnsi"/>
          <w:color w:val="000000"/>
          <w:sz w:val="24"/>
          <w:szCs w:val="24"/>
          <w:lang w:eastAsia="hr-HR"/>
        </w:rPr>
      </w:pPr>
    </w:p>
    <w:p w:rsidR="002B3BC7" w:rsidRPr="003B55E3" w:rsidRDefault="002B3BC7" w:rsidP="003B55E3">
      <w:pPr>
        <w:pStyle w:val="NoSpacing"/>
        <w:rPr>
          <w:rFonts w:asciiTheme="minorHAnsi" w:eastAsia="Arial" w:hAnsiTheme="minorHAnsi"/>
          <w:b/>
          <w:color w:val="000000"/>
          <w:sz w:val="24"/>
          <w:szCs w:val="24"/>
          <w:lang w:eastAsia="hr-HR"/>
        </w:rPr>
      </w:pPr>
      <w:r w:rsidRPr="003B55E3">
        <w:rPr>
          <w:rFonts w:asciiTheme="minorHAnsi" w:eastAsia="Arial" w:hAnsiTheme="minorHAnsi"/>
          <w:b/>
          <w:color w:val="000000"/>
          <w:sz w:val="24"/>
          <w:szCs w:val="24"/>
          <w:lang w:eastAsia="hr-HR"/>
        </w:rPr>
        <w:t xml:space="preserve">2.2. Rok početka i završetka izvršenja ugovora </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color w:val="000000"/>
          <w:sz w:val="24"/>
          <w:szCs w:val="24"/>
          <w:lang w:eastAsia="hr-HR"/>
        </w:rPr>
        <w:t xml:space="preserve">Početak izvršavanja ugovora o uslugama koje su predmet ovog postupka je u roku ne duljem od 8 dana </w:t>
      </w:r>
      <w:r w:rsidRPr="003B55E3">
        <w:rPr>
          <w:rFonts w:asciiTheme="minorHAnsi" w:eastAsia="Calibri" w:hAnsiTheme="minorHAnsi"/>
          <w:color w:val="000000"/>
          <w:sz w:val="24"/>
          <w:szCs w:val="24"/>
          <w:lang w:eastAsia="hr-HR"/>
        </w:rPr>
        <w:t xml:space="preserve">nakon obostranog potpisa ugovora, a krajnji rok izvršenja usluga </w:t>
      </w:r>
      <w:r w:rsidR="00296B63">
        <w:rPr>
          <w:rFonts w:asciiTheme="minorHAnsi" w:eastAsia="Calibri" w:hAnsiTheme="minorHAnsi"/>
          <w:color w:val="000000"/>
          <w:sz w:val="24"/>
          <w:szCs w:val="24"/>
          <w:lang w:eastAsia="hr-HR"/>
        </w:rPr>
        <w:t>je 70 dana</w:t>
      </w:r>
      <w:r w:rsidR="00B834F5" w:rsidRPr="003B55E3">
        <w:rPr>
          <w:rFonts w:asciiTheme="minorHAnsi" w:eastAsia="Calibri" w:hAnsiTheme="minorHAnsi"/>
          <w:color w:val="000000"/>
          <w:sz w:val="24"/>
          <w:szCs w:val="24"/>
          <w:lang w:eastAsia="hr-HR"/>
        </w:rPr>
        <w:t xml:space="preserve"> </w:t>
      </w:r>
      <w:r w:rsidRPr="003B55E3">
        <w:rPr>
          <w:rFonts w:asciiTheme="minorHAnsi" w:eastAsia="Calibri" w:hAnsiTheme="minorHAnsi"/>
          <w:color w:val="000000"/>
          <w:sz w:val="24"/>
          <w:szCs w:val="24"/>
          <w:lang w:eastAsia="hr-HR"/>
        </w:rPr>
        <w:t>od potpisa ugovora.</w:t>
      </w:r>
    </w:p>
    <w:p w:rsidR="002B3BC7" w:rsidRPr="003B55E3" w:rsidRDefault="002B3BC7" w:rsidP="003B55E3">
      <w:pPr>
        <w:pStyle w:val="NoSpacing"/>
        <w:rPr>
          <w:rFonts w:asciiTheme="minorHAnsi" w:eastAsia="Calibri" w:hAnsiTheme="minorHAnsi"/>
          <w:color w:val="000000"/>
          <w:sz w:val="24"/>
          <w:szCs w:val="24"/>
          <w:lang w:eastAsia="hr-HR"/>
        </w:rPr>
      </w:pPr>
    </w:p>
    <w:p w:rsidR="002B3BC7" w:rsidRPr="003B55E3" w:rsidRDefault="002B3BC7" w:rsidP="003B55E3">
      <w:pPr>
        <w:pStyle w:val="NoSpacing"/>
        <w:rPr>
          <w:rFonts w:asciiTheme="minorHAnsi" w:eastAsia="Arial" w:hAnsiTheme="minorHAnsi"/>
          <w:b/>
          <w:color w:val="000000"/>
          <w:sz w:val="24"/>
          <w:szCs w:val="24"/>
          <w:lang w:eastAsia="hr-HR"/>
        </w:rPr>
      </w:pPr>
      <w:r w:rsidRPr="003B55E3">
        <w:rPr>
          <w:rFonts w:asciiTheme="minorHAnsi" w:eastAsia="Arial" w:hAnsiTheme="minorHAnsi"/>
          <w:b/>
          <w:color w:val="000000"/>
          <w:sz w:val="24"/>
          <w:szCs w:val="24"/>
          <w:lang w:eastAsia="hr-HR"/>
        </w:rPr>
        <w:t>2.3. Mjesto pružanja usluge</w:t>
      </w: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Mjesto pružanja usluge je grad Dubrovnik</w:t>
      </w:r>
      <w:r w:rsidR="00DB6B27" w:rsidRPr="003B55E3">
        <w:rPr>
          <w:rFonts w:asciiTheme="minorHAnsi" w:eastAsia="Arial" w:hAnsiTheme="minorHAnsi"/>
          <w:color w:val="000000"/>
          <w:sz w:val="24"/>
          <w:szCs w:val="24"/>
          <w:lang w:eastAsia="hr-HR"/>
        </w:rPr>
        <w:t xml:space="preserve"> i ured odabranog ponuditelja</w:t>
      </w:r>
      <w:r w:rsidRPr="003B55E3">
        <w:rPr>
          <w:rFonts w:asciiTheme="minorHAnsi" w:eastAsia="Arial" w:hAnsiTheme="minorHAnsi"/>
          <w:color w:val="000000"/>
          <w:sz w:val="24"/>
          <w:szCs w:val="24"/>
          <w:lang w:eastAsia="hr-HR"/>
        </w:rPr>
        <w:t>.</w:t>
      </w:r>
    </w:p>
    <w:p w:rsidR="002B3BC7" w:rsidRPr="003B55E3" w:rsidRDefault="002B3BC7" w:rsidP="003B55E3">
      <w:pPr>
        <w:pStyle w:val="NoSpacing"/>
        <w:rPr>
          <w:rFonts w:asciiTheme="minorHAnsi" w:eastAsia="Arial" w:hAnsiTheme="minorHAnsi"/>
          <w:b/>
          <w:color w:val="000000"/>
          <w:sz w:val="24"/>
          <w:szCs w:val="24"/>
          <w:lang w:eastAsia="hr-HR"/>
        </w:rPr>
      </w:pPr>
    </w:p>
    <w:p w:rsidR="002B3BC7" w:rsidRPr="003B55E3" w:rsidRDefault="002B3BC7" w:rsidP="003B55E3">
      <w:pPr>
        <w:pStyle w:val="NoSpacing"/>
        <w:rPr>
          <w:rFonts w:asciiTheme="minorHAnsi" w:eastAsia="Arial" w:hAnsiTheme="minorHAnsi"/>
          <w:b/>
          <w:color w:val="000000"/>
          <w:sz w:val="24"/>
          <w:szCs w:val="24"/>
          <w:lang w:eastAsia="hr-HR"/>
        </w:rPr>
      </w:pPr>
      <w:r w:rsidRPr="003B55E3">
        <w:rPr>
          <w:rFonts w:asciiTheme="minorHAnsi" w:eastAsia="Arial" w:hAnsiTheme="minorHAnsi"/>
          <w:b/>
          <w:color w:val="000000"/>
          <w:sz w:val="24"/>
          <w:szCs w:val="24"/>
          <w:lang w:eastAsia="hr-HR"/>
        </w:rPr>
        <w:t>2.4. Rok valjanosti ponude</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color w:val="000000"/>
          <w:sz w:val="24"/>
          <w:szCs w:val="24"/>
          <w:lang w:eastAsia="hr-HR"/>
        </w:rPr>
        <w:t xml:space="preserve">Najmanje 60 dana od dana otvaranja ponude. </w:t>
      </w:r>
    </w:p>
    <w:p w:rsidR="002B3BC7" w:rsidRPr="003B55E3" w:rsidRDefault="002B3BC7" w:rsidP="003B55E3">
      <w:pPr>
        <w:pStyle w:val="NoSpacing"/>
        <w:rPr>
          <w:rFonts w:asciiTheme="minorHAnsi" w:eastAsia="Arial" w:hAnsiTheme="minorHAnsi"/>
          <w:b/>
          <w:color w:val="000000"/>
          <w:sz w:val="24"/>
          <w:szCs w:val="24"/>
          <w:lang w:eastAsia="hr-HR"/>
        </w:rPr>
      </w:pP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b/>
          <w:color w:val="000000"/>
          <w:sz w:val="24"/>
          <w:szCs w:val="24"/>
          <w:lang w:eastAsia="hr-HR"/>
        </w:rPr>
        <w:t>2.5. Odredbe o cijeni ponude</w:t>
      </w: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Gospodarski subjekt je obvezan prije davanja ponude proučiti kompletnu dokumentaciju (iz točke 1.2. ovog Poziva) temeljem koje će se izvršavati usluge koje su predmet nabave. Smatrat će se da je ponuditelj upoznat sa svim uvjetima, faktorima i resursima koji mogu utjecati na izvršenje usluga pa stoga, odabrani ponuditelj nema pravo zahtijevati povećanje cijene ili drugu naknadu, pozivajući se da u vrijeme davanja ponude nije bio upoznat istima.</w:t>
      </w:r>
    </w:p>
    <w:p w:rsidR="00F1768F" w:rsidRPr="003B55E3" w:rsidRDefault="00F1768F"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 xml:space="preserve">Gospodarski subjekt je kod izrade ponude obvezan cijenu ponude iskazati na ponudbenom listu (i to: bez PDV-a, iznos PDV -a i ukupnu cijenu s PDV-om, u eurima - brojkama i slovima), cijena bez PDV-a mora sadržavati sve troškove i popuste, te ispuniti Troškovnik - koji je sastavni dio Poziva. </w:t>
      </w:r>
    </w:p>
    <w:p w:rsidR="00F1768F" w:rsidRPr="003B55E3" w:rsidRDefault="00F1768F"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Ponuđene cijene su fiksne i nepromjenjive.</w:t>
      </w:r>
    </w:p>
    <w:p w:rsidR="002B3BC7" w:rsidRPr="003B55E3" w:rsidRDefault="002B3BC7" w:rsidP="003B55E3">
      <w:pPr>
        <w:pStyle w:val="NoSpacing"/>
        <w:rPr>
          <w:rFonts w:asciiTheme="minorHAnsi" w:eastAsia="Arial" w:hAnsiTheme="minorHAnsi"/>
          <w:color w:val="000000"/>
          <w:sz w:val="24"/>
          <w:szCs w:val="24"/>
          <w:lang w:eastAsia="hr-HR"/>
        </w:rPr>
      </w:pP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b/>
          <w:color w:val="000000"/>
          <w:sz w:val="24"/>
          <w:szCs w:val="24"/>
          <w:lang w:eastAsia="hr-HR"/>
        </w:rPr>
        <w:t>2.6. Rok</w:t>
      </w:r>
      <w:r w:rsidR="00DB6B27" w:rsidRPr="003B55E3">
        <w:rPr>
          <w:rFonts w:asciiTheme="minorHAnsi" w:eastAsia="Arial" w:hAnsiTheme="minorHAnsi"/>
          <w:b/>
          <w:color w:val="000000"/>
          <w:sz w:val="24"/>
          <w:szCs w:val="24"/>
          <w:lang w:eastAsia="hr-HR"/>
        </w:rPr>
        <w:t>,</w:t>
      </w:r>
      <w:r w:rsidRPr="003B55E3">
        <w:rPr>
          <w:rFonts w:asciiTheme="minorHAnsi" w:eastAsia="Arial" w:hAnsiTheme="minorHAnsi"/>
          <w:b/>
          <w:color w:val="000000"/>
          <w:sz w:val="24"/>
          <w:szCs w:val="24"/>
          <w:lang w:eastAsia="hr-HR"/>
        </w:rPr>
        <w:t xml:space="preserve"> način i uvjeti plaćanja</w:t>
      </w:r>
      <w:r w:rsidR="003913DC" w:rsidRPr="003B55E3">
        <w:rPr>
          <w:rFonts w:asciiTheme="minorHAnsi" w:eastAsia="Arial" w:hAnsiTheme="minorHAnsi"/>
          <w:b/>
          <w:color w:val="000000"/>
          <w:sz w:val="24"/>
          <w:szCs w:val="24"/>
          <w:lang w:eastAsia="hr-HR"/>
        </w:rPr>
        <w:t xml:space="preserve"> </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Calibri" w:hAnsiTheme="minorHAnsi"/>
          <w:color w:val="000000"/>
          <w:sz w:val="24"/>
          <w:szCs w:val="24"/>
          <w:lang w:eastAsia="hr-HR"/>
        </w:rPr>
        <w:t>Plaćanja će se vršiti prema stvarno izvršenim uslugama - temeljem ispostavljenih</w:t>
      </w:r>
      <w:r w:rsidRPr="003B55E3">
        <w:rPr>
          <w:rFonts w:asciiTheme="minorHAnsi" w:hAnsiTheme="minorHAnsi"/>
          <w:sz w:val="24"/>
          <w:szCs w:val="24"/>
        </w:rPr>
        <w:t xml:space="preserve"> </w:t>
      </w:r>
      <w:r w:rsidRPr="003B55E3">
        <w:rPr>
          <w:rFonts w:asciiTheme="minorHAnsi" w:eastAsia="Calibri" w:hAnsiTheme="minorHAnsi"/>
          <w:color w:val="000000"/>
          <w:sz w:val="24"/>
          <w:szCs w:val="24"/>
          <w:lang w:eastAsia="hr-HR"/>
        </w:rPr>
        <w:t xml:space="preserve">računa uz koje je izvršitelj obvezan </w:t>
      </w:r>
      <w:r w:rsidRPr="003B55E3">
        <w:rPr>
          <w:rFonts w:asciiTheme="minorHAnsi" w:eastAsia="Calibri" w:hAnsiTheme="minorHAnsi"/>
          <w:color w:val="000000"/>
          <w:sz w:val="24"/>
          <w:szCs w:val="24"/>
          <w:u w:val="single"/>
          <w:lang w:eastAsia="hr-HR"/>
        </w:rPr>
        <w:t>dostaviti izvješće o izvršenim uslugama</w:t>
      </w:r>
      <w:r w:rsidRPr="003B55E3">
        <w:rPr>
          <w:rFonts w:asciiTheme="minorHAnsi" w:eastAsia="Calibri" w:hAnsiTheme="minorHAnsi"/>
          <w:color w:val="000000"/>
          <w:sz w:val="24"/>
          <w:szCs w:val="24"/>
          <w:lang w:eastAsia="hr-HR"/>
        </w:rPr>
        <w:t xml:space="preserve">. Plaćanje će se vršiti u najviše </w:t>
      </w:r>
      <w:r w:rsidR="007E5473" w:rsidRPr="003B55E3">
        <w:rPr>
          <w:rFonts w:asciiTheme="minorHAnsi" w:eastAsia="Calibri" w:hAnsiTheme="minorHAnsi"/>
          <w:color w:val="000000"/>
          <w:sz w:val="24"/>
          <w:szCs w:val="24"/>
          <w:lang w:eastAsia="hr-HR"/>
        </w:rPr>
        <w:t>t</w:t>
      </w:r>
      <w:r w:rsidR="00DB6B27" w:rsidRPr="003B55E3">
        <w:rPr>
          <w:rFonts w:asciiTheme="minorHAnsi" w:eastAsia="Calibri" w:hAnsiTheme="minorHAnsi"/>
          <w:color w:val="000000"/>
          <w:sz w:val="24"/>
          <w:szCs w:val="24"/>
          <w:lang w:eastAsia="hr-HR"/>
        </w:rPr>
        <w:t>ri</w:t>
      </w:r>
      <w:r w:rsidR="007E5473" w:rsidRPr="003B55E3">
        <w:rPr>
          <w:rFonts w:asciiTheme="minorHAnsi" w:eastAsia="Calibri" w:hAnsiTheme="minorHAnsi"/>
          <w:color w:val="000000"/>
          <w:sz w:val="24"/>
          <w:szCs w:val="24"/>
          <w:lang w:eastAsia="hr-HR"/>
        </w:rPr>
        <w:t xml:space="preserve"> </w:t>
      </w:r>
      <w:r w:rsidRPr="003B55E3">
        <w:rPr>
          <w:rFonts w:asciiTheme="minorHAnsi" w:eastAsia="Calibri" w:hAnsiTheme="minorHAnsi"/>
          <w:color w:val="000000"/>
          <w:sz w:val="24"/>
          <w:szCs w:val="24"/>
          <w:lang w:eastAsia="hr-HR"/>
        </w:rPr>
        <w:t>obroka, u postotku ugovorenog iznosa i to:</w:t>
      </w:r>
    </w:p>
    <w:p w:rsidR="002B3BC7" w:rsidRPr="00296B63" w:rsidRDefault="002B3BC7" w:rsidP="003B55E3">
      <w:pPr>
        <w:pStyle w:val="NoSpacing"/>
        <w:rPr>
          <w:rFonts w:asciiTheme="minorHAnsi" w:eastAsia="Calibri" w:hAnsiTheme="minorHAnsi"/>
          <w:color w:val="000000"/>
          <w:sz w:val="24"/>
          <w:szCs w:val="24"/>
          <w:lang w:eastAsia="hr-HR"/>
        </w:rPr>
      </w:pPr>
      <w:r w:rsidRPr="00296B63">
        <w:rPr>
          <w:rFonts w:asciiTheme="minorHAnsi" w:eastAsia="Calibri" w:hAnsiTheme="minorHAnsi"/>
          <w:color w:val="000000"/>
          <w:sz w:val="24"/>
          <w:szCs w:val="24"/>
          <w:lang w:eastAsia="hr-HR"/>
        </w:rPr>
        <w:t xml:space="preserve">- 1. obrok – u do </w:t>
      </w:r>
      <w:r w:rsidR="00E0301C" w:rsidRPr="00296B63">
        <w:rPr>
          <w:rFonts w:asciiTheme="minorHAnsi" w:eastAsia="Calibri" w:hAnsiTheme="minorHAnsi"/>
          <w:color w:val="000000"/>
          <w:sz w:val="24"/>
          <w:szCs w:val="24"/>
          <w:lang w:eastAsia="hr-HR"/>
        </w:rPr>
        <w:t>3</w:t>
      </w:r>
      <w:r w:rsidRPr="00296B63">
        <w:rPr>
          <w:rFonts w:asciiTheme="minorHAnsi" w:eastAsia="Calibri" w:hAnsiTheme="minorHAnsi"/>
          <w:color w:val="000000"/>
          <w:sz w:val="24"/>
          <w:szCs w:val="24"/>
          <w:lang w:eastAsia="hr-HR"/>
        </w:rPr>
        <w:t xml:space="preserve">0% – nakon izrade i predaje </w:t>
      </w:r>
      <w:r w:rsidR="00E454C0" w:rsidRPr="00296B63">
        <w:rPr>
          <w:rFonts w:asciiTheme="minorHAnsi" w:eastAsia="Calibri" w:hAnsiTheme="minorHAnsi"/>
          <w:color w:val="000000"/>
          <w:sz w:val="24"/>
          <w:szCs w:val="24"/>
          <w:lang w:eastAsia="hr-HR"/>
        </w:rPr>
        <w:t>P</w:t>
      </w:r>
      <w:r w:rsidR="00296B63" w:rsidRPr="00296B63">
        <w:rPr>
          <w:rFonts w:asciiTheme="minorHAnsi" w:eastAsia="Calibri" w:hAnsiTheme="minorHAnsi"/>
          <w:color w:val="000000"/>
          <w:sz w:val="24"/>
          <w:szCs w:val="24"/>
          <w:lang w:eastAsia="hr-HR"/>
        </w:rPr>
        <w:t>lana aktivnosti</w:t>
      </w:r>
    </w:p>
    <w:p w:rsidR="002B3BC7" w:rsidRPr="00296B63" w:rsidRDefault="002B3BC7" w:rsidP="003B55E3">
      <w:pPr>
        <w:pStyle w:val="NoSpacing"/>
        <w:rPr>
          <w:rFonts w:asciiTheme="minorHAnsi" w:eastAsia="Calibri" w:hAnsiTheme="minorHAnsi"/>
          <w:color w:val="000000"/>
          <w:sz w:val="24"/>
          <w:szCs w:val="24"/>
          <w:lang w:eastAsia="hr-HR"/>
        </w:rPr>
      </w:pPr>
      <w:r w:rsidRPr="00296B63">
        <w:rPr>
          <w:rFonts w:asciiTheme="minorHAnsi" w:eastAsia="Calibri" w:hAnsiTheme="minorHAnsi"/>
          <w:color w:val="000000"/>
          <w:sz w:val="24"/>
          <w:szCs w:val="24"/>
          <w:lang w:eastAsia="hr-HR"/>
        </w:rPr>
        <w:t xml:space="preserve">- 2. obrok – do </w:t>
      </w:r>
      <w:r w:rsidR="00DB6B27" w:rsidRPr="00296B63">
        <w:rPr>
          <w:rFonts w:asciiTheme="minorHAnsi" w:eastAsia="Calibri" w:hAnsiTheme="minorHAnsi"/>
          <w:color w:val="000000"/>
          <w:sz w:val="24"/>
          <w:szCs w:val="24"/>
          <w:lang w:eastAsia="hr-HR"/>
        </w:rPr>
        <w:t>5</w:t>
      </w:r>
      <w:r w:rsidRPr="00296B63">
        <w:rPr>
          <w:rFonts w:asciiTheme="minorHAnsi" w:eastAsia="Calibri" w:hAnsiTheme="minorHAnsi"/>
          <w:color w:val="000000"/>
          <w:sz w:val="24"/>
          <w:szCs w:val="24"/>
          <w:lang w:eastAsia="hr-HR"/>
        </w:rPr>
        <w:t>0% - nakon održ</w:t>
      </w:r>
      <w:r w:rsidR="00DB6B27" w:rsidRPr="00296B63">
        <w:rPr>
          <w:rFonts w:asciiTheme="minorHAnsi" w:eastAsia="Calibri" w:hAnsiTheme="minorHAnsi"/>
          <w:color w:val="000000"/>
          <w:sz w:val="24"/>
          <w:szCs w:val="24"/>
          <w:lang w:eastAsia="hr-HR"/>
        </w:rPr>
        <w:t xml:space="preserve">anih </w:t>
      </w:r>
      <w:r w:rsidR="003B55E3" w:rsidRPr="00296B63">
        <w:rPr>
          <w:rFonts w:asciiTheme="minorHAnsi" w:eastAsia="Calibri" w:hAnsiTheme="minorHAnsi"/>
          <w:color w:val="000000"/>
          <w:sz w:val="24"/>
          <w:szCs w:val="24"/>
          <w:lang w:eastAsia="hr-HR"/>
        </w:rPr>
        <w:t xml:space="preserve">radionica i </w:t>
      </w:r>
      <w:r w:rsidR="00DB6B27" w:rsidRPr="00296B63">
        <w:rPr>
          <w:rFonts w:asciiTheme="minorHAnsi" w:eastAsia="Calibri" w:hAnsiTheme="minorHAnsi"/>
          <w:color w:val="000000"/>
          <w:sz w:val="24"/>
          <w:szCs w:val="24"/>
          <w:lang w:eastAsia="hr-HR"/>
        </w:rPr>
        <w:t xml:space="preserve">prezentacija  </w:t>
      </w:r>
    </w:p>
    <w:p w:rsidR="002B3BC7" w:rsidRPr="003B55E3" w:rsidRDefault="007E5473" w:rsidP="003B55E3">
      <w:pPr>
        <w:pStyle w:val="NoSpacing"/>
        <w:rPr>
          <w:rFonts w:asciiTheme="minorHAnsi" w:eastAsia="Calibri" w:hAnsiTheme="minorHAnsi"/>
          <w:color w:val="000000"/>
          <w:sz w:val="24"/>
          <w:szCs w:val="24"/>
          <w:lang w:eastAsia="hr-HR"/>
        </w:rPr>
      </w:pPr>
      <w:r w:rsidRPr="00296B63">
        <w:rPr>
          <w:rFonts w:asciiTheme="minorHAnsi" w:eastAsia="Calibri" w:hAnsiTheme="minorHAnsi"/>
          <w:color w:val="000000"/>
          <w:sz w:val="24"/>
          <w:szCs w:val="24"/>
          <w:lang w:eastAsia="hr-HR"/>
        </w:rPr>
        <w:t xml:space="preserve">- 3. obrok – do </w:t>
      </w:r>
      <w:r w:rsidR="00E0301C" w:rsidRPr="00296B63">
        <w:rPr>
          <w:rFonts w:asciiTheme="minorHAnsi" w:eastAsia="Calibri" w:hAnsiTheme="minorHAnsi"/>
          <w:color w:val="000000"/>
          <w:sz w:val="24"/>
          <w:szCs w:val="24"/>
          <w:lang w:eastAsia="hr-HR"/>
        </w:rPr>
        <w:t>2</w:t>
      </w:r>
      <w:r w:rsidR="002B3BC7" w:rsidRPr="00296B63">
        <w:rPr>
          <w:rFonts w:asciiTheme="minorHAnsi" w:eastAsia="Calibri" w:hAnsiTheme="minorHAnsi"/>
          <w:color w:val="000000"/>
          <w:sz w:val="24"/>
          <w:szCs w:val="24"/>
          <w:lang w:eastAsia="hr-HR"/>
        </w:rPr>
        <w:t>0% -</w:t>
      </w:r>
      <w:r w:rsidRPr="00296B63">
        <w:rPr>
          <w:rFonts w:asciiTheme="minorHAnsi" w:eastAsia="Calibri" w:hAnsiTheme="minorHAnsi"/>
          <w:color w:val="000000"/>
          <w:sz w:val="24"/>
          <w:szCs w:val="24"/>
          <w:lang w:eastAsia="hr-HR"/>
        </w:rPr>
        <w:t xml:space="preserve"> nakon </w:t>
      </w:r>
      <w:r w:rsidR="003B55E3" w:rsidRPr="00296B63">
        <w:rPr>
          <w:rFonts w:asciiTheme="minorHAnsi" w:eastAsia="Calibri" w:hAnsiTheme="minorHAnsi"/>
          <w:color w:val="000000"/>
          <w:sz w:val="24"/>
          <w:szCs w:val="24"/>
          <w:lang w:eastAsia="hr-HR"/>
        </w:rPr>
        <w:t>izrade i predaje I</w:t>
      </w:r>
      <w:r w:rsidR="00DB6B27" w:rsidRPr="00296B63">
        <w:rPr>
          <w:rFonts w:asciiTheme="minorHAnsi" w:eastAsia="Calibri" w:hAnsiTheme="minorHAnsi"/>
          <w:color w:val="000000"/>
          <w:sz w:val="24"/>
          <w:szCs w:val="24"/>
          <w:lang w:eastAsia="hr-HR"/>
        </w:rPr>
        <w:t xml:space="preserve">zvješća </w:t>
      </w:r>
      <w:r w:rsidR="003B55E3" w:rsidRPr="00296B63">
        <w:rPr>
          <w:rFonts w:asciiTheme="minorHAnsi" w:eastAsia="Calibri" w:hAnsiTheme="minorHAnsi"/>
          <w:color w:val="000000"/>
          <w:sz w:val="24"/>
          <w:szCs w:val="24"/>
          <w:lang w:eastAsia="hr-HR"/>
        </w:rPr>
        <w:t xml:space="preserve">o provedbi </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Calibri" w:hAnsiTheme="minorHAnsi"/>
          <w:color w:val="000000"/>
          <w:sz w:val="24"/>
          <w:szCs w:val="24"/>
          <w:lang w:eastAsia="hr-HR"/>
        </w:rPr>
        <w:t>Naručitelj će plaćanja izvršiti nakon ovjere osobe Naručitelja zadužene za praćenje realizacije ugovora, a u roku od 30 dana od primanja računa.</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Calibri" w:hAnsiTheme="minorHAnsi"/>
          <w:color w:val="000000"/>
          <w:sz w:val="24"/>
          <w:szCs w:val="24"/>
          <w:lang w:eastAsia="hr-HR"/>
        </w:rPr>
        <w:t>Računi se izdaju u skladu s odredbama Zakona o elektroničkom izdavanju računa u javnoj nabavi (NN 94/18).</w:t>
      </w:r>
    </w:p>
    <w:p w:rsidR="002B3BC7" w:rsidRPr="003B55E3" w:rsidRDefault="002B3BC7" w:rsidP="003B55E3">
      <w:pPr>
        <w:pStyle w:val="NoSpacing"/>
        <w:rPr>
          <w:rFonts w:asciiTheme="minorHAnsi" w:eastAsia="Arial" w:hAnsiTheme="minorHAnsi"/>
          <w:sz w:val="24"/>
          <w:szCs w:val="24"/>
          <w:lang w:eastAsia="hr-HR"/>
        </w:rPr>
      </w:pPr>
    </w:p>
    <w:p w:rsidR="002B3BC7" w:rsidRPr="003B55E3" w:rsidRDefault="002B3BC7" w:rsidP="003B55E3">
      <w:pPr>
        <w:pStyle w:val="NoSpacing"/>
        <w:rPr>
          <w:rFonts w:asciiTheme="minorHAnsi" w:eastAsia="Arial" w:hAnsiTheme="minorHAnsi"/>
          <w:b/>
          <w:sz w:val="24"/>
          <w:szCs w:val="24"/>
          <w:lang w:eastAsia="hr-HR"/>
        </w:rPr>
      </w:pPr>
    </w:p>
    <w:p w:rsidR="002B3BC7" w:rsidRPr="003B55E3" w:rsidRDefault="002B3BC7" w:rsidP="003B55E3">
      <w:pPr>
        <w:pStyle w:val="NoSpacing"/>
        <w:rPr>
          <w:rFonts w:asciiTheme="minorHAnsi" w:eastAsia="Arial" w:hAnsiTheme="minorHAnsi"/>
          <w:b/>
          <w:sz w:val="24"/>
          <w:szCs w:val="24"/>
          <w:lang w:eastAsia="hr-HR"/>
        </w:rPr>
      </w:pPr>
      <w:r w:rsidRPr="003B55E3">
        <w:rPr>
          <w:rFonts w:asciiTheme="minorHAnsi" w:eastAsia="Arial" w:hAnsiTheme="minorHAnsi"/>
          <w:b/>
          <w:sz w:val="24"/>
          <w:szCs w:val="24"/>
          <w:lang w:eastAsia="hr-HR"/>
        </w:rPr>
        <w:t>2.7. Osnove za isključenje i uvjeti i dokazi sposobnosti</w:t>
      </w:r>
    </w:p>
    <w:p w:rsidR="002B3BC7" w:rsidRPr="003B55E3" w:rsidRDefault="002B3BC7" w:rsidP="003B55E3">
      <w:pPr>
        <w:pStyle w:val="NoSpacing"/>
        <w:rPr>
          <w:rFonts w:asciiTheme="minorHAnsi" w:hAnsiTheme="minorHAnsi"/>
          <w:b/>
          <w:sz w:val="24"/>
          <w:szCs w:val="24"/>
          <w:lang w:eastAsia="hr-HR"/>
        </w:rPr>
      </w:pPr>
    </w:p>
    <w:p w:rsidR="002B3BC7" w:rsidRPr="003B55E3" w:rsidRDefault="002B3BC7" w:rsidP="003B55E3">
      <w:pPr>
        <w:pStyle w:val="NoSpacing"/>
        <w:rPr>
          <w:rFonts w:asciiTheme="minorHAnsi" w:eastAsia="Arial" w:hAnsiTheme="minorHAnsi"/>
          <w:b/>
          <w:i/>
          <w:color w:val="000000"/>
          <w:sz w:val="24"/>
          <w:szCs w:val="24"/>
          <w:lang w:eastAsia="hr-HR"/>
        </w:rPr>
      </w:pPr>
      <w:r w:rsidRPr="003B55E3">
        <w:rPr>
          <w:rFonts w:asciiTheme="minorHAnsi" w:hAnsiTheme="minorHAnsi"/>
          <w:b/>
          <w:i/>
          <w:sz w:val="24"/>
          <w:szCs w:val="24"/>
          <w:lang w:eastAsia="hr-HR"/>
        </w:rPr>
        <w:t>2.7.1. Sposobnost za obavljanje profesionalne djelatnosti</w:t>
      </w:r>
    </w:p>
    <w:p w:rsidR="002B3BC7" w:rsidRPr="003B55E3" w:rsidRDefault="003B55E3"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noProof/>
          <w:color w:val="000000"/>
          <w:sz w:val="24"/>
          <w:szCs w:val="24"/>
          <w:lang w:eastAsia="hr-HR"/>
        </w:rPr>
        <mc:AlternateContent>
          <mc:Choice Requires="wps">
            <w:drawing>
              <wp:anchor distT="45720" distB="45720" distL="114300" distR="114300" simplePos="0" relativeHeight="251663360" behindDoc="0" locked="0" layoutInCell="1" allowOverlap="1">
                <wp:simplePos x="0" y="0"/>
                <wp:positionH relativeFrom="margin">
                  <wp:align>right</wp:align>
                </wp:positionH>
                <wp:positionV relativeFrom="paragraph">
                  <wp:posOffset>568960</wp:posOffset>
                </wp:positionV>
                <wp:extent cx="5743575" cy="4953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95300"/>
                        </a:xfrm>
                        <a:prstGeom prst="rect">
                          <a:avLst/>
                        </a:prstGeom>
                        <a:solidFill>
                          <a:srgbClr val="FFFFFF"/>
                        </a:solidFill>
                        <a:ln w="9525">
                          <a:solidFill>
                            <a:srgbClr val="000000"/>
                          </a:solidFill>
                          <a:miter lim="800000"/>
                          <a:headEnd/>
                          <a:tailEnd/>
                        </a:ln>
                      </wps:spPr>
                      <wps:txbx>
                        <w:txbxContent>
                          <w:p w:rsidR="002618E3" w:rsidRDefault="002618E3">
                            <w:r>
                              <w:rPr>
                                <w:rFonts w:ascii="Times New Roman" w:eastAsia="Times New Roman" w:hAnsi="Times New Roman" w:cs="Times New Roman"/>
                                <w:i/>
                                <w:sz w:val="24"/>
                                <w:szCs w:val="24"/>
                                <w:lang w:val="hr-HR" w:eastAsia="hr-HR"/>
                              </w:rPr>
                              <w:t>D</w:t>
                            </w:r>
                            <w:r w:rsidRPr="00636529">
                              <w:rPr>
                                <w:rFonts w:ascii="Times New Roman" w:eastAsia="Times New Roman" w:hAnsi="Times New Roman" w:cs="Times New Roman"/>
                                <w:i/>
                                <w:sz w:val="24"/>
                                <w:szCs w:val="24"/>
                                <w:lang w:val="hr-HR" w:eastAsia="hr-HR"/>
                              </w:rPr>
                              <w:t>okaz</w:t>
                            </w:r>
                            <w:r w:rsidRPr="00636529">
                              <w:rPr>
                                <w:rFonts w:ascii="Times New Roman" w:eastAsia="Arial" w:hAnsi="Times New Roman" w:cs="Times New Roman"/>
                                <w:b/>
                                <w:color w:val="000000"/>
                                <w:sz w:val="24"/>
                                <w:szCs w:val="24"/>
                                <w:lang w:val="hr-HR" w:eastAsia="hr-HR"/>
                              </w:rPr>
                              <w:t xml:space="preserve">: Izvadak </w:t>
                            </w:r>
                            <w:r w:rsidRPr="00636529">
                              <w:rPr>
                                <w:rFonts w:ascii="Times New Roman" w:eastAsia="Arial" w:hAnsi="Times New Roman" w:cs="Times New Roman"/>
                                <w:color w:val="000000"/>
                                <w:sz w:val="24"/>
                                <w:szCs w:val="24"/>
                                <w:lang w:val="hr-HR" w:eastAsia="hr-HR"/>
                              </w:rPr>
                              <w:t>iz sudskog, obrtnog, strukovnog ili drugog odgovarajućeg registra iz kojeg je  razvidno da ponuditelj ima registriranu djelatnost.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1.05pt;margin-top:44.8pt;width:452.25pt;height:39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">
                <v:textbox>
                  <w:txbxContent>
                    <w:p w:rsidR="002618E3" w:rsidRDefault="002618E3">
                      <w:r>
                        <w:rPr>
                          <w:rFonts w:ascii="Times New Roman" w:eastAsia="Times New Roman" w:hAnsi="Times New Roman" w:cs="Times New Roman"/>
                          <w:i/>
                          <w:sz w:val="24"/>
                          <w:szCs w:val="24"/>
                          <w:lang w:val="hr-HR" w:eastAsia="hr-HR"/>
                        </w:rPr>
                        <w:t>D</w:t>
                      </w:r>
                      <w:r w:rsidRPr="00636529">
                        <w:rPr>
                          <w:rFonts w:ascii="Times New Roman" w:eastAsia="Times New Roman" w:hAnsi="Times New Roman" w:cs="Times New Roman"/>
                          <w:i/>
                          <w:sz w:val="24"/>
                          <w:szCs w:val="24"/>
                          <w:lang w:val="hr-HR" w:eastAsia="hr-HR"/>
                        </w:rPr>
                        <w:t>okaz</w:t>
                      </w:r>
                      <w:r w:rsidRPr="00636529">
                        <w:rPr>
                          <w:rFonts w:ascii="Times New Roman" w:eastAsia="Arial" w:hAnsi="Times New Roman" w:cs="Times New Roman"/>
                          <w:b/>
                          <w:color w:val="000000"/>
                          <w:sz w:val="24"/>
                          <w:szCs w:val="24"/>
                          <w:lang w:val="hr-HR" w:eastAsia="hr-HR"/>
                        </w:rPr>
                        <w:t xml:space="preserve">: Izvadak </w:t>
                      </w:r>
                      <w:r w:rsidRPr="00636529">
                        <w:rPr>
                          <w:rFonts w:ascii="Times New Roman" w:eastAsia="Arial" w:hAnsi="Times New Roman" w:cs="Times New Roman"/>
                          <w:color w:val="000000"/>
                          <w:sz w:val="24"/>
                          <w:szCs w:val="24"/>
                          <w:lang w:val="hr-HR" w:eastAsia="hr-HR"/>
                        </w:rPr>
                        <w:t>iz sudskog, obrtnog, strukovnog ili drugog odgovarajućeg registra iz kojeg je  razvidno da ponuditelj ima registriranu djelatnost.</w:t>
                      </w:r>
                    </w:p>
                  </w:txbxContent>
                </v:textbox>
                <w10:wrap type="square" anchorx="margin"/>
              </v:shape>
            </w:pict>
          </mc:Fallback>
        </mc:AlternateContent>
      </w:r>
      <w:r w:rsidR="002B3BC7" w:rsidRPr="003B55E3">
        <w:rPr>
          <w:rFonts w:asciiTheme="minorHAnsi" w:eastAsia="Arial" w:hAnsiTheme="minorHAnsi"/>
          <w:color w:val="000000"/>
          <w:sz w:val="24"/>
          <w:szCs w:val="24"/>
          <w:lang w:eastAsia="hr-HR"/>
        </w:rPr>
        <w:t xml:space="preserve">Gospodarski subjekt obvezan je dokazati upis u sudski, obrtni, strukovni ili drugi odgovarajući registar u državi njegovog poslovnog </w:t>
      </w:r>
      <w:proofErr w:type="spellStart"/>
      <w:r w:rsidR="002B3BC7" w:rsidRPr="003B55E3">
        <w:rPr>
          <w:rFonts w:asciiTheme="minorHAnsi" w:eastAsia="Arial" w:hAnsiTheme="minorHAnsi"/>
          <w:color w:val="000000"/>
          <w:sz w:val="24"/>
          <w:szCs w:val="24"/>
          <w:lang w:eastAsia="hr-HR"/>
        </w:rPr>
        <w:t>nastana</w:t>
      </w:r>
      <w:proofErr w:type="spellEnd"/>
      <w:r w:rsidR="002B3BC7" w:rsidRPr="003B55E3">
        <w:rPr>
          <w:rFonts w:asciiTheme="minorHAnsi" w:eastAsia="Arial" w:hAnsiTheme="minorHAnsi"/>
          <w:color w:val="000000"/>
          <w:sz w:val="24"/>
          <w:szCs w:val="24"/>
          <w:lang w:eastAsia="hr-HR"/>
        </w:rPr>
        <w:t>.</w:t>
      </w:r>
    </w:p>
    <w:p w:rsidR="002B3BC7" w:rsidRPr="003B55E3" w:rsidRDefault="002B3BC7" w:rsidP="003B55E3">
      <w:pPr>
        <w:pStyle w:val="NoSpacing"/>
        <w:rPr>
          <w:rFonts w:asciiTheme="minorHAnsi" w:hAnsiTheme="minorHAnsi"/>
          <w:b/>
          <w:sz w:val="24"/>
          <w:szCs w:val="24"/>
          <w:lang w:eastAsia="hr-HR"/>
        </w:rPr>
      </w:pPr>
    </w:p>
    <w:p w:rsidR="002B3BC7" w:rsidRPr="003B55E3" w:rsidRDefault="002B3BC7" w:rsidP="003B55E3">
      <w:pPr>
        <w:pStyle w:val="NoSpacing"/>
        <w:rPr>
          <w:rFonts w:asciiTheme="minorHAnsi" w:hAnsiTheme="minorHAnsi"/>
          <w:b/>
          <w:i/>
          <w:sz w:val="24"/>
          <w:szCs w:val="24"/>
          <w:lang w:eastAsia="hr-HR"/>
        </w:rPr>
      </w:pPr>
      <w:r w:rsidRPr="003B55E3">
        <w:rPr>
          <w:rFonts w:asciiTheme="minorHAnsi" w:hAnsiTheme="minorHAnsi"/>
          <w:b/>
          <w:i/>
          <w:sz w:val="24"/>
          <w:szCs w:val="24"/>
          <w:lang w:eastAsia="hr-HR"/>
        </w:rPr>
        <w:t xml:space="preserve">2.7.2. Tehnička i stručna sposobnost </w:t>
      </w:r>
    </w:p>
    <w:p w:rsidR="00CD54E6" w:rsidRPr="003B55E3" w:rsidRDefault="002B3BC7" w:rsidP="003B55E3">
      <w:pPr>
        <w:pStyle w:val="NoSpacing"/>
        <w:rPr>
          <w:rFonts w:asciiTheme="minorHAnsi" w:hAnsiTheme="minorHAnsi"/>
          <w:sz w:val="24"/>
          <w:szCs w:val="24"/>
          <w:lang w:eastAsia="hr-HR"/>
        </w:rPr>
      </w:pPr>
      <w:r w:rsidRPr="003B55E3">
        <w:rPr>
          <w:rFonts w:asciiTheme="minorHAnsi" w:eastAsia="Calibri" w:hAnsiTheme="minorHAnsi"/>
          <w:color w:val="000000"/>
          <w:sz w:val="24"/>
          <w:szCs w:val="24"/>
          <w:lang w:eastAsia="hr-HR"/>
        </w:rPr>
        <w:t>Kako bi se osiguralo kvalitetno izvršavanje usluga koje su predmet nabave, a osobito s obzirom na sadržaj i specifičnost predmeta nabave, Naručitelj određuje uvjete minimalne sposobnosti i to iskustvo Ponuditelja te obrazovne i stručne kvalifikacije i profesionalno iskustvo osobe koja će u svojstvu voditelja voditi izradu predmetne strategije</w:t>
      </w:r>
      <w:r w:rsidR="00CD54E6" w:rsidRPr="003B55E3">
        <w:rPr>
          <w:rFonts w:asciiTheme="minorHAnsi" w:eastAsia="Calibri" w:hAnsiTheme="minorHAnsi"/>
          <w:color w:val="000000"/>
          <w:sz w:val="24"/>
          <w:szCs w:val="24"/>
          <w:lang w:eastAsia="hr-HR"/>
        </w:rPr>
        <w:t xml:space="preserve">. </w:t>
      </w:r>
      <w:r w:rsidRPr="003B55E3">
        <w:rPr>
          <w:rFonts w:asciiTheme="minorHAnsi" w:eastAsia="Calibri" w:hAnsiTheme="minorHAnsi"/>
          <w:color w:val="000000"/>
          <w:sz w:val="24"/>
          <w:szCs w:val="24"/>
          <w:lang w:eastAsia="hr-HR"/>
        </w:rPr>
        <w:t xml:space="preserve"> </w:t>
      </w:r>
      <w:r w:rsidR="00CD54E6" w:rsidRPr="003B55E3">
        <w:rPr>
          <w:rFonts w:asciiTheme="minorHAnsi" w:hAnsiTheme="minorHAnsi"/>
          <w:sz w:val="24"/>
          <w:szCs w:val="24"/>
          <w:lang w:eastAsia="hr-HR"/>
        </w:rPr>
        <w:t xml:space="preserve">Minimalne razine tehničke i stručne sposobnosti koje se zahtijevaju su vezane razmjerne predmetu nabava.   </w:t>
      </w:r>
    </w:p>
    <w:p w:rsidR="003B55E3" w:rsidRPr="003B55E3" w:rsidRDefault="003B55E3" w:rsidP="003B55E3">
      <w:pPr>
        <w:pStyle w:val="NoSpacing"/>
        <w:rPr>
          <w:rFonts w:asciiTheme="minorHAnsi" w:hAnsiTheme="minorHAnsi"/>
          <w:b/>
          <w:i/>
          <w:sz w:val="24"/>
          <w:szCs w:val="24"/>
        </w:rPr>
      </w:pPr>
    </w:p>
    <w:p w:rsidR="005F0FC0" w:rsidRPr="003B55E3" w:rsidRDefault="00D32DE2" w:rsidP="003B55E3">
      <w:pPr>
        <w:pStyle w:val="NoSpacing"/>
        <w:rPr>
          <w:rFonts w:asciiTheme="minorHAnsi" w:hAnsiTheme="minorHAnsi"/>
          <w:sz w:val="24"/>
          <w:szCs w:val="24"/>
        </w:rPr>
      </w:pPr>
      <w:r w:rsidRPr="003B55E3">
        <w:rPr>
          <w:rFonts w:asciiTheme="minorHAnsi" w:hAnsiTheme="minorHAnsi"/>
          <w:i/>
          <w:noProof/>
          <w:sz w:val="24"/>
          <w:szCs w:val="24"/>
          <w:lang w:eastAsia="hr-HR"/>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848995</wp:posOffset>
                </wp:positionV>
                <wp:extent cx="5734050" cy="2857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85750"/>
                        </a:xfrm>
                        <a:prstGeom prst="rect">
                          <a:avLst/>
                        </a:prstGeom>
                        <a:solidFill>
                          <a:srgbClr val="FFFFFF"/>
                        </a:solidFill>
                        <a:ln w="9525">
                          <a:solidFill>
                            <a:srgbClr val="000000"/>
                          </a:solidFill>
                          <a:miter lim="800000"/>
                          <a:headEnd/>
                          <a:tailEnd/>
                        </a:ln>
                      </wps:spPr>
                      <wps:txbx>
                        <w:txbxContent>
                          <w:p w:rsidR="005F0FC0" w:rsidRDefault="005F0FC0" w:rsidP="002618E3">
                            <w:pPr>
                              <w:jc w:val="both"/>
                            </w:pPr>
                            <w:r>
                              <w:rPr>
                                <w:rFonts w:ascii="Times New Roman" w:hAnsi="Times New Roman" w:cs="Times New Roman"/>
                                <w:i/>
                                <w:sz w:val="24"/>
                                <w:szCs w:val="24"/>
                                <w:lang w:val="hr-HR"/>
                              </w:rPr>
                              <w:t>Dokaz:</w:t>
                            </w:r>
                            <w:r w:rsidR="003B55E3">
                              <w:rPr>
                                <w:rFonts w:ascii="Times New Roman" w:hAnsi="Times New Roman" w:cs="Times New Roman"/>
                                <w:i/>
                                <w:sz w:val="24"/>
                                <w:szCs w:val="24"/>
                                <w:lang w:val="hr-HR"/>
                              </w:rPr>
                              <w:t xml:space="preserve"> </w:t>
                            </w:r>
                            <w:r w:rsidRPr="00E0301C">
                              <w:rPr>
                                <w:rFonts w:ascii="Times New Roman" w:hAnsi="Times New Roman" w:cs="Times New Roman"/>
                                <w:b/>
                                <w:sz w:val="24"/>
                                <w:szCs w:val="24"/>
                                <w:lang w:val="hr-HR"/>
                              </w:rPr>
                              <w:t>P</w:t>
                            </w:r>
                            <w:r w:rsidRPr="00E0301C">
                              <w:rPr>
                                <w:rFonts w:ascii="Times New Roman" w:hAnsi="Times New Roman" w:cs="Times New Roman"/>
                                <w:b/>
                                <w:sz w:val="24"/>
                                <w:szCs w:val="24"/>
                                <w:lang w:val="hr-HR" w:eastAsia="hr-HR"/>
                              </w:rPr>
                              <w:t xml:space="preserve">opis usluga </w:t>
                            </w:r>
                            <w:r w:rsidRPr="00E0301C">
                              <w:rPr>
                                <w:rFonts w:ascii="Times New Roman" w:hAnsi="Times New Roman" w:cs="Times New Roman"/>
                                <w:sz w:val="24"/>
                                <w:szCs w:val="24"/>
                                <w:lang w:val="hr-HR" w:eastAsia="hr-HR"/>
                              </w:rPr>
                              <w:t>iz kojeg treba biti razvidno da ispunjava ovaj uvjet.</w:t>
                            </w:r>
                            <w:r w:rsidRPr="00E0301C">
                              <w:rPr>
                                <w:rFonts w:ascii="Times New Roman" w:hAnsi="Times New Roman" w:cs="Times New Roman"/>
                                <w:b/>
                                <w:sz w:val="24"/>
                                <w:szCs w:val="24"/>
                                <w:lang w:val="hr-HR" w:eastAsia="hr-H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66.85pt;width:451.5pt;height:2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">
                <v:textbox>
                  <w:txbxContent>
                    <w:p w:rsidR="005F0FC0" w:rsidRDefault="005F0FC0" w:rsidP="002618E3">
                      <w:pPr>
                        <w:jc w:val="both"/>
                      </w:pPr>
                      <w:r>
                        <w:rPr>
                          <w:rFonts w:ascii="Times New Roman" w:hAnsi="Times New Roman" w:cs="Times New Roman"/>
                          <w:i/>
                          <w:sz w:val="24"/>
                          <w:szCs w:val="24"/>
                          <w:lang w:val="hr-HR"/>
                        </w:rPr>
                        <w:t>Dokaz:</w:t>
                      </w:r>
                      <w:r w:rsidR="003B55E3">
                        <w:rPr>
                          <w:rFonts w:ascii="Times New Roman" w:hAnsi="Times New Roman" w:cs="Times New Roman"/>
                          <w:i/>
                          <w:sz w:val="24"/>
                          <w:szCs w:val="24"/>
                          <w:lang w:val="hr-HR"/>
                        </w:rPr>
                        <w:t xml:space="preserve"> </w:t>
                      </w:r>
                      <w:r w:rsidRPr="00E0301C">
                        <w:rPr>
                          <w:rFonts w:ascii="Times New Roman" w:hAnsi="Times New Roman" w:cs="Times New Roman"/>
                          <w:b/>
                          <w:sz w:val="24"/>
                          <w:szCs w:val="24"/>
                          <w:lang w:val="hr-HR"/>
                        </w:rPr>
                        <w:t>P</w:t>
                      </w:r>
                      <w:r w:rsidRPr="00E0301C">
                        <w:rPr>
                          <w:rFonts w:ascii="Times New Roman" w:hAnsi="Times New Roman" w:cs="Times New Roman"/>
                          <w:b/>
                          <w:sz w:val="24"/>
                          <w:szCs w:val="24"/>
                          <w:lang w:val="hr-HR" w:eastAsia="hr-HR"/>
                        </w:rPr>
                        <w:t xml:space="preserve">opis usluga </w:t>
                      </w:r>
                      <w:r w:rsidRPr="00E0301C">
                        <w:rPr>
                          <w:rFonts w:ascii="Times New Roman" w:hAnsi="Times New Roman" w:cs="Times New Roman"/>
                          <w:sz w:val="24"/>
                          <w:szCs w:val="24"/>
                          <w:lang w:val="hr-HR" w:eastAsia="hr-HR"/>
                        </w:rPr>
                        <w:t>iz kojeg treba biti razvidno da ispunjava ovaj uvjet.</w:t>
                      </w:r>
                      <w:r w:rsidRPr="00E0301C">
                        <w:rPr>
                          <w:rFonts w:ascii="Times New Roman" w:hAnsi="Times New Roman" w:cs="Times New Roman"/>
                          <w:b/>
                          <w:sz w:val="24"/>
                          <w:szCs w:val="24"/>
                          <w:lang w:val="hr-HR" w:eastAsia="hr-HR"/>
                        </w:rPr>
                        <w:t xml:space="preserve"> </w:t>
                      </w:r>
                    </w:p>
                  </w:txbxContent>
                </v:textbox>
                <w10:wrap type="square" anchorx="margin"/>
              </v:shape>
            </w:pict>
          </mc:Fallback>
        </mc:AlternateContent>
      </w:r>
      <w:r w:rsidR="00CD54E6" w:rsidRPr="003B55E3">
        <w:rPr>
          <w:rFonts w:asciiTheme="minorHAnsi" w:hAnsiTheme="minorHAnsi"/>
          <w:b/>
          <w:i/>
          <w:sz w:val="24"/>
          <w:szCs w:val="24"/>
        </w:rPr>
        <w:t>2.7.2.1.</w:t>
      </w:r>
      <w:r w:rsidR="00CD54E6" w:rsidRPr="003B55E3">
        <w:rPr>
          <w:rFonts w:asciiTheme="minorHAnsi" w:hAnsiTheme="minorHAnsi"/>
          <w:sz w:val="24"/>
          <w:szCs w:val="24"/>
        </w:rPr>
        <w:t xml:space="preserve"> Gospodarski subjekt mora dokazati da je u godini u kojoj je započeo postupak javne nabave i tijekom </w:t>
      </w:r>
      <w:r w:rsidR="00456197" w:rsidRPr="003B55E3">
        <w:rPr>
          <w:rFonts w:asciiTheme="minorHAnsi" w:hAnsiTheme="minorHAnsi"/>
          <w:sz w:val="24"/>
          <w:szCs w:val="24"/>
        </w:rPr>
        <w:t>pet (</w:t>
      </w:r>
      <w:r w:rsidR="00BC2E07" w:rsidRPr="003B55E3">
        <w:rPr>
          <w:rFonts w:asciiTheme="minorHAnsi" w:hAnsiTheme="minorHAnsi"/>
          <w:sz w:val="24"/>
          <w:szCs w:val="24"/>
        </w:rPr>
        <w:t>5</w:t>
      </w:r>
      <w:r w:rsidR="00456197" w:rsidRPr="003B55E3">
        <w:rPr>
          <w:rFonts w:asciiTheme="minorHAnsi" w:hAnsiTheme="minorHAnsi"/>
          <w:sz w:val="24"/>
          <w:szCs w:val="24"/>
        </w:rPr>
        <w:t>)</w:t>
      </w:r>
      <w:r w:rsidR="003913DC" w:rsidRPr="003B55E3">
        <w:rPr>
          <w:rFonts w:asciiTheme="minorHAnsi" w:hAnsiTheme="minorHAnsi"/>
          <w:sz w:val="24"/>
          <w:szCs w:val="24"/>
        </w:rPr>
        <w:t xml:space="preserve"> </w:t>
      </w:r>
      <w:r w:rsidR="00CD54E6" w:rsidRPr="003B55E3">
        <w:rPr>
          <w:rFonts w:asciiTheme="minorHAnsi" w:hAnsiTheme="minorHAnsi"/>
          <w:sz w:val="24"/>
          <w:szCs w:val="24"/>
        </w:rPr>
        <w:t>godin</w:t>
      </w:r>
      <w:r w:rsidR="00BC2E07" w:rsidRPr="003B55E3">
        <w:rPr>
          <w:rFonts w:asciiTheme="minorHAnsi" w:hAnsiTheme="minorHAnsi"/>
          <w:sz w:val="24"/>
          <w:szCs w:val="24"/>
        </w:rPr>
        <w:t>a</w:t>
      </w:r>
      <w:r w:rsidR="00CD54E6" w:rsidRPr="003B55E3">
        <w:rPr>
          <w:rFonts w:asciiTheme="minorHAnsi" w:hAnsiTheme="minorHAnsi"/>
          <w:sz w:val="24"/>
          <w:szCs w:val="24"/>
        </w:rPr>
        <w:t xml:space="preserve"> koje prethode toj godini pružio usluge iste ili slične predmetu nabave. </w:t>
      </w:r>
      <w:r w:rsidR="00935EEE" w:rsidRPr="003B55E3">
        <w:rPr>
          <w:rFonts w:asciiTheme="minorHAnsi" w:hAnsiTheme="minorHAnsi"/>
          <w:sz w:val="24"/>
          <w:szCs w:val="24"/>
        </w:rPr>
        <w:t xml:space="preserve">Vrijednost usluga mora biti minimalno u visini procijenjene vrijednosti nabave, što ponuditelj dokazuje s najviše </w:t>
      </w:r>
      <w:r w:rsidR="00E0301C" w:rsidRPr="003B55E3">
        <w:rPr>
          <w:rFonts w:asciiTheme="minorHAnsi" w:hAnsiTheme="minorHAnsi"/>
          <w:sz w:val="24"/>
          <w:szCs w:val="24"/>
        </w:rPr>
        <w:t>tri</w:t>
      </w:r>
      <w:r w:rsidR="00935EEE" w:rsidRPr="003B55E3">
        <w:rPr>
          <w:rFonts w:asciiTheme="minorHAnsi" w:hAnsiTheme="minorHAnsi"/>
          <w:sz w:val="24"/>
          <w:szCs w:val="24"/>
        </w:rPr>
        <w:t xml:space="preserve"> (</w:t>
      </w:r>
      <w:r w:rsidR="00E0301C" w:rsidRPr="003B55E3">
        <w:rPr>
          <w:rFonts w:asciiTheme="minorHAnsi" w:hAnsiTheme="minorHAnsi"/>
          <w:sz w:val="24"/>
          <w:szCs w:val="24"/>
        </w:rPr>
        <w:t>3</w:t>
      </w:r>
      <w:r w:rsidR="00935EEE" w:rsidRPr="003B55E3">
        <w:rPr>
          <w:rFonts w:asciiTheme="minorHAnsi" w:hAnsiTheme="minorHAnsi"/>
          <w:sz w:val="24"/>
          <w:szCs w:val="24"/>
        </w:rPr>
        <w:t xml:space="preserve">) izvršene usluge. </w:t>
      </w:r>
    </w:p>
    <w:p w:rsidR="00CD54E6" w:rsidRPr="003B55E3" w:rsidRDefault="00CD54E6" w:rsidP="003B55E3">
      <w:pPr>
        <w:pStyle w:val="NoSpacing"/>
        <w:rPr>
          <w:rFonts w:asciiTheme="minorHAnsi" w:hAnsiTheme="minorHAnsi"/>
          <w:sz w:val="24"/>
          <w:szCs w:val="24"/>
        </w:rPr>
      </w:pPr>
      <w:r w:rsidRPr="003B55E3">
        <w:rPr>
          <w:rFonts w:asciiTheme="minorHAnsi" w:hAnsiTheme="minorHAnsi"/>
          <w:sz w:val="24"/>
          <w:szCs w:val="24"/>
          <w:lang w:eastAsia="hr-HR"/>
        </w:rPr>
        <w:t xml:space="preserve">Naručitelj može prije donošenja odluke zatražiti od ponuditelja koji je podnio ekonomski najpovoljniju ponudu, da u primjerenom roku, ne kraćem od </w:t>
      </w:r>
      <w:r w:rsidR="00E0301C" w:rsidRPr="003B55E3">
        <w:rPr>
          <w:rFonts w:asciiTheme="minorHAnsi" w:hAnsiTheme="minorHAnsi"/>
          <w:sz w:val="24"/>
          <w:szCs w:val="24"/>
          <w:lang w:eastAsia="hr-HR"/>
        </w:rPr>
        <w:t>pet</w:t>
      </w:r>
      <w:r w:rsidRPr="003B55E3">
        <w:rPr>
          <w:rFonts w:asciiTheme="minorHAnsi" w:hAnsiTheme="minorHAnsi"/>
          <w:sz w:val="24"/>
          <w:szCs w:val="24"/>
          <w:lang w:eastAsia="hr-HR"/>
        </w:rPr>
        <w:t xml:space="preserve"> (</w:t>
      </w:r>
      <w:r w:rsidR="00E0301C" w:rsidRPr="003B55E3">
        <w:rPr>
          <w:rFonts w:asciiTheme="minorHAnsi" w:hAnsiTheme="minorHAnsi"/>
          <w:sz w:val="24"/>
          <w:szCs w:val="24"/>
          <w:lang w:eastAsia="hr-HR"/>
        </w:rPr>
        <w:t>5</w:t>
      </w:r>
      <w:r w:rsidRPr="003B55E3">
        <w:rPr>
          <w:rFonts w:asciiTheme="minorHAnsi" w:hAnsiTheme="minorHAnsi"/>
          <w:sz w:val="24"/>
          <w:szCs w:val="24"/>
          <w:lang w:eastAsia="hr-HR"/>
        </w:rPr>
        <w:t xml:space="preserve">) dana, dostavi </w:t>
      </w:r>
      <w:r w:rsidRPr="003B55E3">
        <w:rPr>
          <w:rFonts w:asciiTheme="minorHAnsi" w:hAnsiTheme="minorHAnsi"/>
          <w:b/>
          <w:sz w:val="24"/>
          <w:szCs w:val="24"/>
        </w:rPr>
        <w:t xml:space="preserve">potvrdu </w:t>
      </w:r>
      <w:r w:rsidRPr="003B55E3">
        <w:rPr>
          <w:rFonts w:asciiTheme="minorHAnsi" w:hAnsiTheme="minorHAnsi"/>
          <w:sz w:val="24"/>
          <w:szCs w:val="24"/>
        </w:rPr>
        <w:t>druge ugovorne strane o ur</w:t>
      </w:r>
      <w:r w:rsidR="00E0301C" w:rsidRPr="003B55E3">
        <w:rPr>
          <w:rFonts w:asciiTheme="minorHAnsi" w:hAnsiTheme="minorHAnsi"/>
          <w:sz w:val="24"/>
          <w:szCs w:val="24"/>
        </w:rPr>
        <w:t>ednom izvršenju usluga. Potvrde mora</w:t>
      </w:r>
      <w:r w:rsidRPr="003B55E3">
        <w:rPr>
          <w:rFonts w:asciiTheme="minorHAnsi" w:hAnsiTheme="minorHAnsi"/>
          <w:sz w:val="24"/>
          <w:szCs w:val="24"/>
        </w:rPr>
        <w:t>ju sadržavati: vrstu i opis usluga, ukupnu vrijednost izvršenih usluga (bez PDV), godinu kad su usluge iz</w:t>
      </w:r>
      <w:r w:rsidR="00E0301C" w:rsidRPr="003B55E3">
        <w:rPr>
          <w:rFonts w:asciiTheme="minorHAnsi" w:hAnsiTheme="minorHAnsi"/>
          <w:sz w:val="24"/>
          <w:szCs w:val="24"/>
        </w:rPr>
        <w:t xml:space="preserve">vedene, mjesto izvršenja usluga, </w:t>
      </w:r>
      <w:r w:rsidRPr="003B55E3">
        <w:rPr>
          <w:rFonts w:asciiTheme="minorHAnsi" w:hAnsiTheme="minorHAnsi"/>
          <w:sz w:val="24"/>
          <w:szCs w:val="24"/>
        </w:rPr>
        <w:t>navod o urednom izvršenju usluga, puno ime i prezime, te ovjera (pečat, ukoliko je primjenjivo, i potpis odgovorne osobe) investitora/naručitelja.</w:t>
      </w:r>
      <w:r w:rsidRPr="003B55E3">
        <w:rPr>
          <w:rFonts w:asciiTheme="minorHAnsi" w:hAnsiTheme="minorHAnsi"/>
          <w:b/>
          <w:sz w:val="24"/>
          <w:szCs w:val="24"/>
          <w:lang w:eastAsia="hr-HR"/>
        </w:rPr>
        <w:t xml:space="preserve"> </w:t>
      </w:r>
      <w:r w:rsidRPr="003B55E3">
        <w:rPr>
          <w:rFonts w:asciiTheme="minorHAnsi" w:hAnsiTheme="minorHAnsi"/>
          <w:sz w:val="24"/>
          <w:szCs w:val="24"/>
        </w:rPr>
        <w:t>Naručitelj zadržava pravo provjeriti valjanost i istinitost dostavljenih referenci iz popisa koje je priložio ponuditelj.</w:t>
      </w:r>
    </w:p>
    <w:p w:rsidR="003B55E3" w:rsidRPr="003B55E3" w:rsidRDefault="003B55E3" w:rsidP="003B55E3">
      <w:pPr>
        <w:pStyle w:val="NoSpacing"/>
        <w:rPr>
          <w:rFonts w:asciiTheme="minorHAnsi" w:hAnsiTheme="minorHAnsi"/>
          <w:sz w:val="24"/>
          <w:szCs w:val="24"/>
        </w:rPr>
      </w:pPr>
    </w:p>
    <w:p w:rsidR="00A770C4" w:rsidRPr="003B55E3" w:rsidRDefault="00A770C4" w:rsidP="003B55E3">
      <w:pPr>
        <w:pStyle w:val="NoSpacing"/>
        <w:rPr>
          <w:rFonts w:asciiTheme="minorHAnsi" w:eastAsia="Calibri" w:hAnsiTheme="minorHAnsi"/>
          <w:i/>
          <w:color w:val="000000"/>
          <w:sz w:val="24"/>
          <w:szCs w:val="24"/>
          <w:lang w:eastAsia="hr-HR"/>
        </w:rPr>
      </w:pPr>
      <w:r w:rsidRPr="003B55E3">
        <w:rPr>
          <w:rFonts w:asciiTheme="minorHAnsi" w:eastAsia="Calibri" w:hAnsiTheme="minorHAnsi"/>
          <w:b/>
          <w:i/>
          <w:color w:val="000000"/>
          <w:sz w:val="24"/>
          <w:szCs w:val="24"/>
          <w:lang w:eastAsia="hr-HR"/>
        </w:rPr>
        <w:t>2.7.2.2.</w:t>
      </w:r>
      <w:r w:rsidRPr="003B55E3">
        <w:rPr>
          <w:rFonts w:asciiTheme="minorHAnsi" w:eastAsia="Calibri" w:hAnsiTheme="minorHAnsi"/>
          <w:i/>
          <w:color w:val="000000"/>
          <w:sz w:val="24"/>
          <w:szCs w:val="24"/>
          <w:lang w:eastAsia="hr-HR"/>
        </w:rPr>
        <w:t xml:space="preserve"> </w:t>
      </w:r>
      <w:r w:rsidRPr="003B55E3">
        <w:rPr>
          <w:rFonts w:asciiTheme="minorHAnsi" w:eastAsia="Calibri" w:hAnsiTheme="minorHAnsi"/>
          <w:color w:val="000000"/>
          <w:sz w:val="24"/>
          <w:szCs w:val="24"/>
          <w:lang w:eastAsia="hr-HR"/>
        </w:rPr>
        <w:t>Ponuditelj treba dokazati da za izvršenje ugovorenih usluga  raspolaže osobama koje posjeduju stručno znanje i iskustvo i to najmanje:</w:t>
      </w:r>
    </w:p>
    <w:p w:rsidR="00BC2E07" w:rsidRPr="003B55E3" w:rsidRDefault="00BC2E07" w:rsidP="003B55E3">
      <w:pPr>
        <w:pStyle w:val="NoSpacing"/>
        <w:rPr>
          <w:rFonts w:asciiTheme="minorHAnsi" w:eastAsia="Calibri" w:hAnsiTheme="minorHAnsi"/>
          <w:i/>
          <w:color w:val="000000"/>
          <w:sz w:val="24"/>
          <w:szCs w:val="24"/>
          <w:lang w:eastAsia="hr-HR"/>
        </w:rPr>
      </w:pPr>
    </w:p>
    <w:p w:rsidR="002B3BC7" w:rsidRPr="003B55E3" w:rsidRDefault="002B3BC7" w:rsidP="003B55E3">
      <w:pPr>
        <w:pStyle w:val="NoSpacing"/>
        <w:rPr>
          <w:rFonts w:asciiTheme="minorHAnsi" w:eastAsia="Calibri" w:hAnsiTheme="minorHAnsi"/>
          <w:b/>
          <w:color w:val="000000"/>
          <w:sz w:val="24"/>
          <w:szCs w:val="24"/>
          <w:lang w:eastAsia="hr-HR"/>
        </w:rPr>
      </w:pPr>
      <w:r w:rsidRPr="003B55E3">
        <w:rPr>
          <w:rFonts w:asciiTheme="minorHAnsi" w:eastAsia="Calibri" w:hAnsiTheme="minorHAnsi"/>
          <w:b/>
          <w:color w:val="000000"/>
          <w:sz w:val="24"/>
          <w:szCs w:val="24"/>
          <w:lang w:eastAsia="hr-HR"/>
        </w:rPr>
        <w:t xml:space="preserve">Ključni stručnjak – </w:t>
      </w:r>
      <w:r w:rsidRPr="003B55E3">
        <w:rPr>
          <w:rFonts w:asciiTheme="minorHAnsi" w:eastAsia="Calibri" w:hAnsiTheme="minorHAnsi"/>
          <w:color w:val="000000"/>
          <w:sz w:val="24"/>
          <w:szCs w:val="24"/>
          <w:lang w:eastAsia="hr-HR"/>
        </w:rPr>
        <w:t xml:space="preserve">nominirani stručnjak će kao odgovorni voditelj voditi izvršenje usluga, a koji ispunjava uvjete:  </w:t>
      </w:r>
    </w:p>
    <w:p w:rsidR="002618E3"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Calibri" w:hAnsiTheme="minorHAnsi"/>
          <w:color w:val="000000"/>
          <w:sz w:val="24"/>
          <w:szCs w:val="24"/>
          <w:lang w:eastAsia="hr-HR"/>
        </w:rPr>
        <w:t>- visoka stručna sprema, završen diplomski sveučilišni studij ili integrirani diplomski studij iz područja društvenih (ekonomija, sociologija, politologija)</w:t>
      </w:r>
      <w:r w:rsidR="00A770C4" w:rsidRPr="003B55E3">
        <w:rPr>
          <w:rFonts w:asciiTheme="minorHAnsi" w:eastAsia="Calibri" w:hAnsiTheme="minorHAnsi"/>
          <w:color w:val="000000"/>
          <w:sz w:val="24"/>
          <w:szCs w:val="24"/>
          <w:lang w:eastAsia="hr-HR"/>
        </w:rPr>
        <w:t xml:space="preserve">, </w:t>
      </w:r>
      <w:r w:rsidRPr="003B55E3">
        <w:rPr>
          <w:rFonts w:asciiTheme="minorHAnsi" w:eastAsia="Calibri" w:hAnsiTheme="minorHAnsi"/>
          <w:color w:val="000000"/>
          <w:sz w:val="24"/>
          <w:szCs w:val="24"/>
          <w:lang w:eastAsia="hr-HR"/>
        </w:rPr>
        <w:t>humanističkih (povijest umjetnosti, povijest)</w:t>
      </w:r>
      <w:r w:rsidR="00A770C4" w:rsidRPr="003B55E3">
        <w:rPr>
          <w:rFonts w:asciiTheme="minorHAnsi" w:eastAsia="Calibri" w:hAnsiTheme="minorHAnsi"/>
          <w:color w:val="000000"/>
          <w:sz w:val="24"/>
          <w:szCs w:val="24"/>
          <w:lang w:eastAsia="hr-HR"/>
        </w:rPr>
        <w:t xml:space="preserve"> ili tehničkih znanosti (arhitektonskog smjera) </w:t>
      </w:r>
    </w:p>
    <w:p w:rsidR="00E0301C" w:rsidRPr="003B55E3" w:rsidRDefault="002618E3" w:rsidP="003B55E3">
      <w:pPr>
        <w:pStyle w:val="NoSpacing"/>
        <w:rPr>
          <w:rFonts w:asciiTheme="minorHAnsi" w:eastAsia="Calibri" w:hAnsiTheme="minorHAnsi"/>
          <w:color w:val="000000"/>
          <w:sz w:val="24"/>
          <w:szCs w:val="24"/>
          <w:lang w:eastAsia="hr-HR"/>
        </w:rPr>
      </w:pPr>
      <w:r w:rsidRPr="003B55E3">
        <w:rPr>
          <w:rFonts w:asciiTheme="minorHAnsi" w:eastAsia="Calibri" w:hAnsiTheme="minorHAnsi"/>
          <w:noProof/>
          <w:color w:val="000000"/>
          <w:sz w:val="24"/>
          <w:szCs w:val="24"/>
          <w:lang w:eastAsia="hr-HR"/>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507365</wp:posOffset>
                </wp:positionV>
                <wp:extent cx="5715000" cy="1352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52550"/>
                        </a:xfrm>
                        <a:prstGeom prst="rect">
                          <a:avLst/>
                        </a:prstGeom>
                        <a:solidFill>
                          <a:srgbClr val="FFFFFF"/>
                        </a:solidFill>
                        <a:ln w="9525">
                          <a:solidFill>
                            <a:srgbClr val="000000"/>
                          </a:solidFill>
                          <a:miter lim="800000"/>
                          <a:headEnd/>
                          <a:tailEnd/>
                        </a:ln>
                      </wps:spPr>
                      <wps:txbx>
                        <w:txbxContent>
                          <w:p w:rsidR="005F0FC0" w:rsidRPr="00E0301C" w:rsidRDefault="005F0FC0" w:rsidP="005F0FC0">
                            <w:pPr>
                              <w:spacing w:after="0" w:line="240" w:lineRule="auto"/>
                              <w:jc w:val="both"/>
                              <w:rPr>
                                <w:rFonts w:ascii="Times New Roman" w:eastAsia="Times New Roman" w:hAnsi="Times New Roman" w:cs="Times New Roman"/>
                                <w:i/>
                                <w:sz w:val="24"/>
                                <w:szCs w:val="24"/>
                                <w:lang w:val="hr-HR" w:eastAsia="hr-HR"/>
                              </w:rPr>
                            </w:pPr>
                            <w:r w:rsidRPr="00E0301C">
                              <w:rPr>
                                <w:rFonts w:ascii="Times New Roman" w:eastAsia="Times New Roman" w:hAnsi="Times New Roman" w:cs="Times New Roman"/>
                                <w:i/>
                                <w:sz w:val="24"/>
                                <w:szCs w:val="24"/>
                                <w:lang w:val="hr-HR" w:eastAsia="hr-HR"/>
                              </w:rPr>
                              <w:t>Dokaz</w:t>
                            </w:r>
                            <w:r>
                              <w:rPr>
                                <w:rFonts w:ascii="Times New Roman" w:eastAsia="Times New Roman" w:hAnsi="Times New Roman" w:cs="Times New Roman"/>
                                <w:i/>
                                <w:sz w:val="24"/>
                                <w:szCs w:val="24"/>
                                <w:lang w:val="hr-HR" w:eastAsia="hr-HR"/>
                              </w:rPr>
                              <w:t>i</w:t>
                            </w:r>
                            <w:r w:rsidRPr="00E0301C">
                              <w:rPr>
                                <w:rFonts w:ascii="Times New Roman" w:eastAsia="Times New Roman" w:hAnsi="Times New Roman" w:cs="Times New Roman"/>
                                <w:i/>
                                <w:sz w:val="24"/>
                                <w:szCs w:val="24"/>
                                <w:lang w:val="hr-HR" w:eastAsia="hr-HR"/>
                              </w:rPr>
                              <w:t>:</w:t>
                            </w:r>
                          </w:p>
                          <w:p w:rsidR="005F0FC0" w:rsidRDefault="005F0FC0" w:rsidP="002618E3">
                            <w:pPr>
                              <w:spacing w:after="0" w:line="240" w:lineRule="auto"/>
                              <w:jc w:val="both"/>
                              <w:rPr>
                                <w:rFonts w:ascii="Times New Roman" w:eastAsia="Times New Roman" w:hAnsi="Times New Roman" w:cs="Times New Roman"/>
                                <w:sz w:val="24"/>
                                <w:szCs w:val="24"/>
                                <w:lang w:val="hr-HR" w:eastAsia="hr-HR"/>
                              </w:rPr>
                            </w:pPr>
                            <w:r w:rsidRPr="00E0301C">
                              <w:rPr>
                                <w:rFonts w:ascii="Times New Roman" w:eastAsia="Times New Roman" w:hAnsi="Times New Roman" w:cs="Times New Roman"/>
                                <w:b/>
                                <w:sz w:val="24"/>
                                <w:szCs w:val="24"/>
                                <w:lang w:val="hr-HR" w:eastAsia="hr-HR"/>
                              </w:rPr>
                              <w:t>Izjava</w:t>
                            </w:r>
                            <w:r w:rsidRPr="00E0301C">
                              <w:rPr>
                                <w:rFonts w:ascii="Times New Roman" w:eastAsia="Times New Roman" w:hAnsi="Times New Roman" w:cs="Times New Roman"/>
                                <w:sz w:val="24"/>
                                <w:szCs w:val="24"/>
                                <w:lang w:val="hr-HR" w:eastAsia="hr-HR"/>
                              </w:rPr>
                              <w:t xml:space="preserve"> ponuditelja da će nominirani stručnjak sudjelovati u izvršavanju ugovora - u svojstvu voditelja – osobe koja će voditi izvršavanje ugovorenih usluga </w:t>
                            </w:r>
                          </w:p>
                          <w:p w:rsidR="002618E3" w:rsidRDefault="001C58F2" w:rsidP="002618E3">
                            <w:pPr>
                              <w:spacing w:after="40" w:line="240" w:lineRule="auto"/>
                              <w:jc w:val="both"/>
                              <w:rPr>
                                <w:rFonts w:ascii="Times New Roman" w:eastAsia="Times New Roman" w:hAnsi="Times New Roman" w:cs="Times New Roman"/>
                                <w:sz w:val="24"/>
                                <w:szCs w:val="24"/>
                                <w:lang w:val="hr-HR" w:eastAsia="hr-HR"/>
                              </w:rPr>
                            </w:pPr>
                            <w:r>
                              <w:rPr>
                                <w:rFonts w:ascii="Times New Roman" w:hAnsi="Times New Roman" w:cs="Times New Roman"/>
                                <w:b/>
                                <w:sz w:val="24"/>
                                <w:szCs w:val="24"/>
                                <w:lang w:val="hr-HR"/>
                              </w:rPr>
                              <w:t xml:space="preserve">Izjava o specifičnom iskustvu </w:t>
                            </w:r>
                            <w:r w:rsidR="005F0FC0" w:rsidRPr="00E0301C">
                              <w:rPr>
                                <w:rFonts w:ascii="Times New Roman" w:hAnsi="Times New Roman" w:cs="Times New Roman"/>
                                <w:b/>
                                <w:sz w:val="24"/>
                                <w:szCs w:val="24"/>
                                <w:lang w:val="hr-HR"/>
                              </w:rPr>
                              <w:t>-</w:t>
                            </w:r>
                            <w:r w:rsidR="005F0FC0" w:rsidRPr="00E0301C">
                              <w:rPr>
                                <w:rFonts w:ascii="Times New Roman" w:eastAsia="Times New Roman" w:hAnsi="Times New Roman" w:cs="Times New Roman"/>
                                <w:sz w:val="24"/>
                                <w:szCs w:val="24"/>
                                <w:lang w:val="hr-HR" w:eastAsia="hr-HR"/>
                              </w:rPr>
                              <w:t xml:space="preserve"> iz kojeg je vidljivo da nominirani stručnjak posjeduje tražene obrazovne i stručne kvalifikacije i odgovarajuće iskustvo potrebno za izvršenje ugovora.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39.95pt;width:450pt;height:10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">
                <v:textbox>
                  <w:txbxContent>
                    <w:p w:rsidR="005F0FC0" w:rsidRPr="00E0301C" w:rsidRDefault="005F0FC0" w:rsidP="005F0FC0">
                      <w:pPr>
                        <w:spacing w:after="0" w:line="240" w:lineRule="auto"/>
                        <w:jc w:val="both"/>
                        <w:rPr>
                          <w:rFonts w:ascii="Times New Roman" w:eastAsia="Times New Roman" w:hAnsi="Times New Roman" w:cs="Times New Roman"/>
                          <w:i/>
                          <w:sz w:val="24"/>
                          <w:szCs w:val="24"/>
                          <w:lang w:val="hr-HR" w:eastAsia="hr-HR"/>
                        </w:rPr>
                      </w:pPr>
                      <w:r w:rsidRPr="00E0301C">
                        <w:rPr>
                          <w:rFonts w:ascii="Times New Roman" w:eastAsia="Times New Roman" w:hAnsi="Times New Roman" w:cs="Times New Roman"/>
                          <w:i/>
                          <w:sz w:val="24"/>
                          <w:szCs w:val="24"/>
                          <w:lang w:val="hr-HR" w:eastAsia="hr-HR"/>
                        </w:rPr>
                        <w:t>Dokaz</w:t>
                      </w:r>
                      <w:r>
                        <w:rPr>
                          <w:rFonts w:ascii="Times New Roman" w:eastAsia="Times New Roman" w:hAnsi="Times New Roman" w:cs="Times New Roman"/>
                          <w:i/>
                          <w:sz w:val="24"/>
                          <w:szCs w:val="24"/>
                          <w:lang w:val="hr-HR" w:eastAsia="hr-HR"/>
                        </w:rPr>
                        <w:t>i</w:t>
                      </w:r>
                      <w:r w:rsidRPr="00E0301C">
                        <w:rPr>
                          <w:rFonts w:ascii="Times New Roman" w:eastAsia="Times New Roman" w:hAnsi="Times New Roman" w:cs="Times New Roman"/>
                          <w:i/>
                          <w:sz w:val="24"/>
                          <w:szCs w:val="24"/>
                          <w:lang w:val="hr-HR" w:eastAsia="hr-HR"/>
                        </w:rPr>
                        <w:t>:</w:t>
                      </w:r>
                    </w:p>
                    <w:p w:rsidR="005F0FC0" w:rsidRDefault="005F0FC0" w:rsidP="002618E3">
                      <w:pPr>
                        <w:spacing w:after="0" w:line="240" w:lineRule="auto"/>
                        <w:jc w:val="both"/>
                        <w:rPr>
                          <w:rFonts w:ascii="Times New Roman" w:eastAsia="Times New Roman" w:hAnsi="Times New Roman" w:cs="Times New Roman"/>
                          <w:sz w:val="24"/>
                          <w:szCs w:val="24"/>
                          <w:lang w:val="hr-HR" w:eastAsia="hr-HR"/>
                        </w:rPr>
                      </w:pPr>
                      <w:r w:rsidRPr="00E0301C">
                        <w:rPr>
                          <w:rFonts w:ascii="Times New Roman" w:eastAsia="Times New Roman" w:hAnsi="Times New Roman" w:cs="Times New Roman"/>
                          <w:b/>
                          <w:sz w:val="24"/>
                          <w:szCs w:val="24"/>
                          <w:lang w:val="hr-HR" w:eastAsia="hr-HR"/>
                        </w:rPr>
                        <w:t>Izjava</w:t>
                      </w:r>
                      <w:r w:rsidRPr="00E0301C">
                        <w:rPr>
                          <w:rFonts w:ascii="Times New Roman" w:eastAsia="Times New Roman" w:hAnsi="Times New Roman" w:cs="Times New Roman"/>
                          <w:sz w:val="24"/>
                          <w:szCs w:val="24"/>
                          <w:lang w:val="hr-HR" w:eastAsia="hr-HR"/>
                        </w:rPr>
                        <w:t xml:space="preserve"> ponuditelja da će nominirani stručnjak sudjelovati u izvršavanju ugovora - u svojstvu voditelja – osobe koja će voditi izvršavanje ugovorenih usluga </w:t>
                      </w:r>
                    </w:p>
                    <w:p w:rsidR="002618E3" w:rsidRDefault="001C58F2" w:rsidP="002618E3">
                      <w:pPr>
                        <w:spacing w:after="40" w:line="240" w:lineRule="auto"/>
                        <w:jc w:val="both"/>
                        <w:rPr>
                          <w:rFonts w:ascii="Times New Roman" w:eastAsia="Times New Roman" w:hAnsi="Times New Roman" w:cs="Times New Roman"/>
                          <w:sz w:val="24"/>
                          <w:szCs w:val="24"/>
                          <w:lang w:val="hr-HR" w:eastAsia="hr-HR"/>
                        </w:rPr>
                      </w:pPr>
                      <w:r>
                        <w:rPr>
                          <w:rFonts w:ascii="Times New Roman" w:hAnsi="Times New Roman" w:cs="Times New Roman"/>
                          <w:b/>
                          <w:sz w:val="24"/>
                          <w:szCs w:val="24"/>
                          <w:lang w:val="hr-HR"/>
                        </w:rPr>
                        <w:t xml:space="preserve">Izjava o specifičnom iskustvu </w:t>
                      </w:r>
                      <w:r w:rsidR="005F0FC0" w:rsidRPr="00E0301C">
                        <w:rPr>
                          <w:rFonts w:ascii="Times New Roman" w:hAnsi="Times New Roman" w:cs="Times New Roman"/>
                          <w:b/>
                          <w:sz w:val="24"/>
                          <w:szCs w:val="24"/>
                          <w:lang w:val="hr-HR"/>
                        </w:rPr>
                        <w:t>-</w:t>
                      </w:r>
                      <w:r w:rsidR="005F0FC0" w:rsidRPr="00E0301C">
                        <w:rPr>
                          <w:rFonts w:ascii="Times New Roman" w:eastAsia="Times New Roman" w:hAnsi="Times New Roman" w:cs="Times New Roman"/>
                          <w:sz w:val="24"/>
                          <w:szCs w:val="24"/>
                          <w:lang w:val="hr-HR" w:eastAsia="hr-HR"/>
                        </w:rPr>
                        <w:t xml:space="preserve"> iz kojeg je vidljivo da nominirani stručnjak posjeduje tražene obrazovne i stručne kvalifikacije i odgovarajuće iskustvo potrebno za izvršenje ugovora. </w:t>
                      </w:r>
                    </w:p>
                  </w:txbxContent>
                </v:textbox>
                <w10:wrap type="square" anchorx="margin"/>
              </v:shape>
            </w:pict>
          </mc:Fallback>
        </mc:AlternateContent>
      </w:r>
      <w:r w:rsidR="002B3BC7" w:rsidRPr="003B55E3">
        <w:rPr>
          <w:rFonts w:asciiTheme="minorHAnsi" w:hAnsiTheme="minorHAnsi"/>
          <w:sz w:val="24"/>
          <w:szCs w:val="24"/>
          <w:lang w:eastAsia="hr-HR"/>
        </w:rPr>
        <w:t>-</w:t>
      </w:r>
      <w:r w:rsidR="002B3BC7" w:rsidRPr="003B55E3">
        <w:rPr>
          <w:rFonts w:asciiTheme="minorHAnsi" w:hAnsiTheme="minorHAnsi"/>
          <w:sz w:val="24"/>
          <w:szCs w:val="24"/>
        </w:rPr>
        <w:t xml:space="preserve"> </w:t>
      </w:r>
      <w:r w:rsidR="00636529" w:rsidRPr="003B55E3">
        <w:rPr>
          <w:rFonts w:asciiTheme="minorHAnsi" w:hAnsiTheme="minorHAnsi"/>
          <w:sz w:val="24"/>
          <w:szCs w:val="24"/>
          <w:lang w:eastAsia="hr-HR"/>
        </w:rPr>
        <w:t xml:space="preserve">minimalno </w:t>
      </w:r>
      <w:r w:rsidR="00E0301C" w:rsidRPr="003B55E3">
        <w:rPr>
          <w:rFonts w:asciiTheme="minorHAnsi" w:hAnsiTheme="minorHAnsi"/>
          <w:sz w:val="24"/>
          <w:szCs w:val="24"/>
          <w:lang w:eastAsia="hr-HR"/>
        </w:rPr>
        <w:t>petnaest (</w:t>
      </w:r>
      <w:r w:rsidR="00636529" w:rsidRPr="003B55E3">
        <w:rPr>
          <w:rFonts w:asciiTheme="minorHAnsi" w:hAnsiTheme="minorHAnsi"/>
          <w:sz w:val="24"/>
          <w:szCs w:val="24"/>
          <w:lang w:eastAsia="hr-HR"/>
        </w:rPr>
        <w:t>15</w:t>
      </w:r>
      <w:r w:rsidR="00E0301C" w:rsidRPr="003B55E3">
        <w:rPr>
          <w:rFonts w:asciiTheme="minorHAnsi" w:hAnsiTheme="minorHAnsi"/>
          <w:sz w:val="24"/>
          <w:szCs w:val="24"/>
          <w:lang w:eastAsia="hr-HR"/>
        </w:rPr>
        <w:t>)</w:t>
      </w:r>
      <w:r w:rsidR="00A14044" w:rsidRPr="003B55E3">
        <w:rPr>
          <w:rFonts w:asciiTheme="minorHAnsi" w:hAnsiTheme="minorHAnsi"/>
          <w:sz w:val="24"/>
          <w:szCs w:val="24"/>
          <w:lang w:eastAsia="hr-HR"/>
        </w:rPr>
        <w:t xml:space="preserve"> godina </w:t>
      </w:r>
      <w:r w:rsidR="002B3BC7" w:rsidRPr="003B55E3">
        <w:rPr>
          <w:rFonts w:asciiTheme="minorHAnsi" w:hAnsiTheme="minorHAnsi"/>
          <w:sz w:val="24"/>
          <w:szCs w:val="24"/>
          <w:lang w:eastAsia="hr-HR"/>
        </w:rPr>
        <w:t xml:space="preserve">iskustva  </w:t>
      </w:r>
      <w:r w:rsidR="007A4C45" w:rsidRPr="003B55E3">
        <w:rPr>
          <w:rFonts w:asciiTheme="minorHAnsi" w:hAnsiTheme="minorHAnsi"/>
          <w:sz w:val="24"/>
          <w:szCs w:val="24"/>
          <w:lang w:eastAsia="hr-HR"/>
        </w:rPr>
        <w:t xml:space="preserve">i da je sudjelovao </w:t>
      </w:r>
      <w:r w:rsidR="002B3BC7" w:rsidRPr="00296B63">
        <w:rPr>
          <w:rFonts w:asciiTheme="minorHAnsi" w:hAnsiTheme="minorHAnsi"/>
          <w:sz w:val="24"/>
          <w:szCs w:val="24"/>
          <w:lang w:eastAsia="hr-HR"/>
        </w:rPr>
        <w:t xml:space="preserve">u izradi </w:t>
      </w:r>
      <w:r w:rsidR="00A14044" w:rsidRPr="00296B63">
        <w:rPr>
          <w:rFonts w:asciiTheme="minorHAnsi" w:hAnsiTheme="minorHAnsi"/>
          <w:sz w:val="24"/>
          <w:szCs w:val="24"/>
          <w:lang w:eastAsia="hr-HR"/>
        </w:rPr>
        <w:t>plana upravljanja</w:t>
      </w:r>
      <w:r w:rsidR="007A4C45" w:rsidRPr="00296B63">
        <w:rPr>
          <w:rFonts w:asciiTheme="minorHAnsi" w:hAnsiTheme="minorHAnsi"/>
          <w:sz w:val="24"/>
          <w:szCs w:val="24"/>
          <w:lang w:eastAsia="hr-HR"/>
        </w:rPr>
        <w:t xml:space="preserve"> </w:t>
      </w:r>
      <w:r w:rsidR="00E0301C" w:rsidRPr="00296B63">
        <w:rPr>
          <w:rFonts w:asciiTheme="minorHAnsi" w:eastAsia="Calibri" w:hAnsiTheme="minorHAnsi"/>
          <w:color w:val="000000"/>
          <w:sz w:val="24"/>
          <w:szCs w:val="24"/>
          <w:lang w:eastAsia="hr-HR"/>
        </w:rPr>
        <w:t>kulturnim dobrom.</w:t>
      </w:r>
    </w:p>
    <w:p w:rsidR="001C58F2" w:rsidRDefault="00825E00" w:rsidP="003B55E3">
      <w:pPr>
        <w:pStyle w:val="NoSpacing"/>
        <w:rPr>
          <w:rFonts w:asciiTheme="minorHAnsi" w:hAnsiTheme="minorHAnsi"/>
          <w:sz w:val="24"/>
          <w:szCs w:val="24"/>
          <w:lang w:eastAsia="hr-HR"/>
        </w:rPr>
      </w:pPr>
      <w:r w:rsidRPr="003B55E3">
        <w:rPr>
          <w:rFonts w:asciiTheme="minorHAnsi" w:hAnsiTheme="minorHAnsi"/>
          <w:sz w:val="24"/>
          <w:szCs w:val="24"/>
          <w:lang w:eastAsia="hr-HR"/>
        </w:rPr>
        <w:t xml:space="preserve">Ponuditelj može koristiti Prilog </w:t>
      </w:r>
      <w:r w:rsidR="0009651D">
        <w:rPr>
          <w:rFonts w:asciiTheme="minorHAnsi" w:hAnsiTheme="minorHAnsi"/>
          <w:sz w:val="24"/>
          <w:szCs w:val="24"/>
          <w:lang w:eastAsia="hr-HR"/>
        </w:rPr>
        <w:t>I</w:t>
      </w:r>
      <w:r w:rsidRPr="003B55E3">
        <w:rPr>
          <w:rFonts w:asciiTheme="minorHAnsi" w:hAnsiTheme="minorHAnsi"/>
          <w:sz w:val="24"/>
          <w:szCs w:val="24"/>
          <w:lang w:eastAsia="hr-HR"/>
        </w:rPr>
        <w:t>V.</w:t>
      </w:r>
      <w:r w:rsidR="00E0301C" w:rsidRPr="003B55E3">
        <w:rPr>
          <w:rFonts w:asciiTheme="minorHAnsi" w:hAnsiTheme="minorHAnsi"/>
          <w:sz w:val="24"/>
          <w:szCs w:val="24"/>
          <w:lang w:eastAsia="hr-HR"/>
        </w:rPr>
        <w:t xml:space="preserve"> </w:t>
      </w: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Naručitelj zadržava pravo provjeriti valjanost i istinitost dostavljenih podataka i dokumentacije koje je priložio ponuditelj.</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Calibri" w:hAnsiTheme="minorHAnsi"/>
          <w:color w:val="000000"/>
          <w:sz w:val="24"/>
          <w:szCs w:val="24"/>
          <w:lang w:eastAsia="hr-HR"/>
        </w:rPr>
        <w:t>Specifično iskustvo ključnog stručnjaka  evaluira se kroz kriterij za odabir (točka 2.8.2. Poziva).</w:t>
      </w:r>
    </w:p>
    <w:p w:rsidR="002B3BC7" w:rsidRPr="003B55E3" w:rsidRDefault="002B3BC7" w:rsidP="003B55E3">
      <w:pPr>
        <w:pStyle w:val="NoSpacing"/>
        <w:rPr>
          <w:rFonts w:asciiTheme="minorHAnsi" w:eastAsia="Calibri" w:hAnsiTheme="minorHAnsi"/>
          <w:color w:val="000000"/>
          <w:sz w:val="24"/>
          <w:szCs w:val="24"/>
          <w:lang w:eastAsia="hr-HR"/>
        </w:rPr>
      </w:pP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b/>
          <w:color w:val="000000"/>
          <w:sz w:val="24"/>
          <w:szCs w:val="24"/>
          <w:lang w:eastAsia="hr-HR"/>
        </w:rPr>
        <w:t>2.8.  Kriterij za odabir ponude</w:t>
      </w:r>
      <w:r w:rsidRPr="003B55E3">
        <w:rPr>
          <w:rFonts w:asciiTheme="minorHAnsi" w:eastAsia="Arial" w:hAnsiTheme="minorHAnsi"/>
          <w:color w:val="000000"/>
          <w:sz w:val="24"/>
          <w:szCs w:val="24"/>
          <w:lang w:eastAsia="hr-HR"/>
        </w:rPr>
        <w:t xml:space="preserve"> </w:t>
      </w: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Kriterij za odabir ponude je ekonomski najpovoljnija ponuda</w:t>
      </w:r>
      <w:r w:rsidRPr="003B55E3">
        <w:rPr>
          <w:rFonts w:asciiTheme="minorHAnsi" w:hAnsiTheme="minorHAnsi"/>
          <w:sz w:val="24"/>
          <w:szCs w:val="24"/>
          <w:lang w:eastAsia="hr-HR"/>
        </w:rPr>
        <w:t xml:space="preserve"> (ENP) koja se utvrđuje na temelju omjera cijene i kvalitete. </w:t>
      </w:r>
    </w:p>
    <w:p w:rsidR="002B3BC7" w:rsidRDefault="002B3BC7" w:rsidP="003B55E3">
      <w:pPr>
        <w:pStyle w:val="NoSpacing"/>
        <w:rPr>
          <w:rFonts w:asciiTheme="minorHAnsi" w:eastAsia="Arial" w:hAnsiTheme="minorHAnsi"/>
          <w:sz w:val="24"/>
          <w:szCs w:val="24"/>
          <w:lang w:eastAsia="hr-HR"/>
        </w:rPr>
      </w:pPr>
      <w:r w:rsidRPr="003B55E3">
        <w:rPr>
          <w:rFonts w:asciiTheme="minorHAnsi" w:eastAsia="Arial" w:hAnsiTheme="minorHAnsi"/>
          <w:sz w:val="24"/>
          <w:szCs w:val="24"/>
          <w:lang w:eastAsia="hr-HR"/>
        </w:rPr>
        <w:t>Kriteriji za odabir ekonomski najpovoljnije ponude i njihov relativan značaj:</w:t>
      </w:r>
    </w:p>
    <w:p w:rsidR="00636782" w:rsidRPr="003B55E3" w:rsidRDefault="00636782" w:rsidP="003B55E3">
      <w:pPr>
        <w:pStyle w:val="NoSpacing"/>
        <w:rPr>
          <w:rFonts w:asciiTheme="minorHAnsi" w:eastAsia="Arial" w:hAnsiTheme="minorHAnsi"/>
          <w:sz w:val="24"/>
          <w:szCs w:val="24"/>
          <w:lang w:eastAsia="hr-HR"/>
        </w:rPr>
      </w:pPr>
    </w:p>
    <w:tbl>
      <w:tblPr>
        <w:tblW w:w="4991" w:type="pct"/>
        <w:tblLook w:val="04A0" w:firstRow="1" w:lastRow="0" w:firstColumn="1" w:lastColumn="0" w:noHBand="0" w:noVBand="1"/>
      </w:tblPr>
      <w:tblGrid>
        <w:gridCol w:w="1015"/>
        <w:gridCol w:w="4315"/>
        <w:gridCol w:w="1858"/>
        <w:gridCol w:w="1858"/>
      </w:tblGrid>
      <w:tr w:rsidR="002B3BC7" w:rsidRPr="003B55E3" w:rsidTr="003B55E3">
        <w:trPr>
          <w:trHeight w:val="485"/>
        </w:trPr>
        <w:tc>
          <w:tcPr>
            <w:tcW w:w="561" w:type="pct"/>
            <w:tcBorders>
              <w:top w:val="single" w:sz="4" w:space="0" w:color="000000"/>
              <w:left w:val="single" w:sz="4" w:space="0" w:color="000000"/>
              <w:bottom w:val="single" w:sz="4" w:space="0" w:color="000000"/>
              <w:right w:val="single" w:sz="4" w:space="0" w:color="000000"/>
            </w:tcBorders>
            <w:shd w:val="clear" w:color="auto" w:fill="DDEBF7"/>
            <w:vAlign w:val="center"/>
            <w:hideMark/>
          </w:tcPr>
          <w:p w:rsidR="002B3BC7" w:rsidRPr="00636782" w:rsidRDefault="002B3BC7" w:rsidP="003B55E3">
            <w:pPr>
              <w:pStyle w:val="NoSpacing"/>
              <w:rPr>
                <w:rFonts w:asciiTheme="minorHAnsi" w:hAnsiTheme="minorHAnsi"/>
                <w:bCs/>
                <w:color w:val="000000"/>
                <w:sz w:val="24"/>
                <w:szCs w:val="24"/>
              </w:rPr>
            </w:pPr>
            <w:r w:rsidRPr="00636782">
              <w:rPr>
                <w:rFonts w:asciiTheme="minorHAnsi" w:hAnsiTheme="minorHAnsi"/>
                <w:bCs/>
                <w:color w:val="000000"/>
                <w:sz w:val="24"/>
                <w:szCs w:val="24"/>
              </w:rPr>
              <w:t>Kriterij</w:t>
            </w:r>
          </w:p>
        </w:tc>
        <w:tc>
          <w:tcPr>
            <w:tcW w:w="2385" w:type="pct"/>
            <w:tcBorders>
              <w:top w:val="single" w:sz="4" w:space="0" w:color="000000"/>
              <w:left w:val="nil"/>
              <w:bottom w:val="single" w:sz="4" w:space="0" w:color="000000"/>
              <w:right w:val="single" w:sz="4" w:space="0" w:color="auto"/>
            </w:tcBorders>
            <w:shd w:val="clear" w:color="auto" w:fill="DDEBF7"/>
            <w:vAlign w:val="center"/>
            <w:hideMark/>
          </w:tcPr>
          <w:p w:rsidR="002B3BC7" w:rsidRPr="00636782" w:rsidRDefault="002B3BC7" w:rsidP="003B55E3">
            <w:pPr>
              <w:pStyle w:val="NoSpacing"/>
              <w:rPr>
                <w:rFonts w:asciiTheme="minorHAnsi" w:hAnsiTheme="minorHAnsi"/>
                <w:bCs/>
                <w:color w:val="000000"/>
                <w:sz w:val="24"/>
                <w:szCs w:val="24"/>
              </w:rPr>
            </w:pPr>
            <w:r w:rsidRPr="00636782">
              <w:rPr>
                <w:rFonts w:asciiTheme="minorHAnsi" w:hAnsiTheme="minorHAnsi"/>
                <w:bCs/>
                <w:color w:val="000000"/>
                <w:sz w:val="24"/>
                <w:szCs w:val="24"/>
              </w:rPr>
              <w:t>Opis kriterija</w:t>
            </w:r>
          </w:p>
        </w:tc>
        <w:tc>
          <w:tcPr>
            <w:tcW w:w="1027" w:type="pct"/>
            <w:tcBorders>
              <w:top w:val="single" w:sz="4" w:space="0" w:color="auto"/>
              <w:left w:val="single" w:sz="4" w:space="0" w:color="auto"/>
              <w:bottom w:val="single" w:sz="4" w:space="0" w:color="auto"/>
              <w:right w:val="single" w:sz="4" w:space="0" w:color="auto"/>
            </w:tcBorders>
            <w:shd w:val="clear" w:color="auto" w:fill="DDEBF7"/>
            <w:vAlign w:val="center"/>
            <w:hideMark/>
          </w:tcPr>
          <w:p w:rsidR="002B3BC7" w:rsidRPr="00636782" w:rsidRDefault="002B3BC7" w:rsidP="003B55E3">
            <w:pPr>
              <w:pStyle w:val="NoSpacing"/>
              <w:rPr>
                <w:rFonts w:asciiTheme="minorHAnsi" w:hAnsiTheme="minorHAnsi"/>
                <w:bCs/>
                <w:color w:val="000000"/>
                <w:sz w:val="24"/>
                <w:szCs w:val="24"/>
              </w:rPr>
            </w:pPr>
            <w:r w:rsidRPr="00636782">
              <w:rPr>
                <w:rFonts w:asciiTheme="minorHAnsi" w:hAnsiTheme="minorHAnsi"/>
                <w:bCs/>
                <w:color w:val="000000"/>
                <w:sz w:val="24"/>
                <w:szCs w:val="24"/>
              </w:rPr>
              <w:t>Maksimalni relativni značaj</w:t>
            </w:r>
          </w:p>
        </w:tc>
        <w:tc>
          <w:tcPr>
            <w:tcW w:w="1027" w:type="pct"/>
            <w:tcBorders>
              <w:top w:val="single" w:sz="4" w:space="0" w:color="auto"/>
              <w:left w:val="single" w:sz="4" w:space="0" w:color="auto"/>
              <w:bottom w:val="single" w:sz="4" w:space="0" w:color="auto"/>
              <w:right w:val="single" w:sz="4" w:space="0" w:color="auto"/>
            </w:tcBorders>
            <w:shd w:val="clear" w:color="auto" w:fill="DDEBF7"/>
            <w:vAlign w:val="center"/>
            <w:hideMark/>
          </w:tcPr>
          <w:p w:rsidR="002B3BC7" w:rsidRPr="00636782" w:rsidRDefault="002B3BC7" w:rsidP="003B55E3">
            <w:pPr>
              <w:pStyle w:val="NoSpacing"/>
              <w:rPr>
                <w:rFonts w:asciiTheme="minorHAnsi" w:hAnsiTheme="minorHAnsi"/>
                <w:bCs/>
                <w:color w:val="000000"/>
                <w:sz w:val="24"/>
                <w:szCs w:val="24"/>
              </w:rPr>
            </w:pPr>
            <w:r w:rsidRPr="00636782">
              <w:rPr>
                <w:rFonts w:asciiTheme="minorHAnsi" w:hAnsiTheme="minorHAnsi"/>
                <w:bCs/>
                <w:color w:val="000000"/>
                <w:sz w:val="24"/>
                <w:szCs w:val="24"/>
              </w:rPr>
              <w:t>Maksimalni broj bodova po kriteriju</w:t>
            </w:r>
          </w:p>
        </w:tc>
      </w:tr>
      <w:tr w:rsidR="002B3BC7" w:rsidRPr="003B55E3" w:rsidTr="003B55E3">
        <w:trPr>
          <w:trHeight w:val="391"/>
        </w:trPr>
        <w:tc>
          <w:tcPr>
            <w:tcW w:w="561" w:type="pct"/>
            <w:tcBorders>
              <w:top w:val="nil"/>
              <w:left w:val="single" w:sz="4" w:space="0" w:color="000000"/>
              <w:bottom w:val="single" w:sz="4" w:space="0" w:color="auto"/>
              <w:right w:val="single" w:sz="4" w:space="0" w:color="000000"/>
            </w:tcBorders>
            <w:vAlign w:val="center"/>
            <w:hideMark/>
          </w:tcPr>
          <w:p w:rsidR="002B3BC7" w:rsidRPr="003B55E3" w:rsidRDefault="002B3BC7" w:rsidP="003B55E3">
            <w:pPr>
              <w:pStyle w:val="NoSpacing"/>
              <w:rPr>
                <w:rFonts w:asciiTheme="minorHAnsi" w:hAnsiTheme="minorHAnsi"/>
                <w:color w:val="000000"/>
                <w:sz w:val="24"/>
                <w:szCs w:val="24"/>
              </w:rPr>
            </w:pPr>
            <w:r w:rsidRPr="003B55E3">
              <w:rPr>
                <w:rFonts w:asciiTheme="minorHAnsi" w:hAnsiTheme="minorHAnsi"/>
                <w:color w:val="000000"/>
                <w:sz w:val="24"/>
                <w:szCs w:val="24"/>
              </w:rPr>
              <w:t>1.</w:t>
            </w:r>
          </w:p>
        </w:tc>
        <w:tc>
          <w:tcPr>
            <w:tcW w:w="2385" w:type="pct"/>
            <w:tcBorders>
              <w:top w:val="nil"/>
              <w:left w:val="nil"/>
              <w:bottom w:val="single" w:sz="4" w:space="0" w:color="auto"/>
              <w:right w:val="single" w:sz="4" w:space="0" w:color="auto"/>
            </w:tcBorders>
            <w:vAlign w:val="center"/>
            <w:hideMark/>
          </w:tcPr>
          <w:p w:rsidR="002B3BC7" w:rsidRPr="003B55E3" w:rsidRDefault="002B3BC7" w:rsidP="003B55E3">
            <w:pPr>
              <w:pStyle w:val="NoSpacing"/>
              <w:rPr>
                <w:rFonts w:asciiTheme="minorHAnsi" w:hAnsiTheme="minorHAnsi"/>
                <w:color w:val="000000"/>
                <w:sz w:val="24"/>
                <w:szCs w:val="24"/>
              </w:rPr>
            </w:pPr>
            <w:r w:rsidRPr="003B55E3">
              <w:rPr>
                <w:rFonts w:asciiTheme="minorHAnsi" w:hAnsiTheme="minorHAnsi"/>
                <w:color w:val="000000"/>
                <w:sz w:val="24"/>
                <w:szCs w:val="24"/>
              </w:rPr>
              <w:t xml:space="preserve">Cijena ponude </w:t>
            </w:r>
          </w:p>
        </w:tc>
        <w:tc>
          <w:tcPr>
            <w:tcW w:w="1027" w:type="pct"/>
            <w:tcBorders>
              <w:top w:val="single" w:sz="4" w:space="0" w:color="auto"/>
              <w:left w:val="single" w:sz="4" w:space="0" w:color="auto"/>
              <w:bottom w:val="single" w:sz="4" w:space="0" w:color="auto"/>
              <w:right w:val="single" w:sz="4" w:space="0" w:color="auto"/>
            </w:tcBorders>
            <w:vAlign w:val="center"/>
            <w:hideMark/>
          </w:tcPr>
          <w:p w:rsidR="002B3BC7" w:rsidRPr="003B55E3" w:rsidRDefault="00636529" w:rsidP="003B55E3">
            <w:pPr>
              <w:pStyle w:val="NoSpacing"/>
              <w:rPr>
                <w:rFonts w:asciiTheme="minorHAnsi" w:hAnsiTheme="minorHAnsi"/>
                <w:sz w:val="24"/>
                <w:szCs w:val="24"/>
              </w:rPr>
            </w:pPr>
            <w:r w:rsidRPr="003B55E3">
              <w:rPr>
                <w:rFonts w:asciiTheme="minorHAnsi" w:hAnsiTheme="minorHAnsi"/>
                <w:sz w:val="24"/>
                <w:szCs w:val="24"/>
              </w:rPr>
              <w:t>6</w:t>
            </w:r>
            <w:r w:rsidR="00941E31" w:rsidRPr="003B55E3">
              <w:rPr>
                <w:rFonts w:asciiTheme="minorHAnsi" w:hAnsiTheme="minorHAnsi"/>
                <w:sz w:val="24"/>
                <w:szCs w:val="24"/>
              </w:rPr>
              <w:t xml:space="preserve">0 </w:t>
            </w:r>
            <w:r w:rsidR="002B3BC7" w:rsidRPr="003B55E3">
              <w:rPr>
                <w:rFonts w:asciiTheme="minorHAnsi" w:hAnsiTheme="minorHAnsi"/>
                <w:sz w:val="24"/>
                <w:szCs w:val="24"/>
              </w:rPr>
              <w:t>%</w:t>
            </w:r>
          </w:p>
        </w:tc>
        <w:tc>
          <w:tcPr>
            <w:tcW w:w="1027" w:type="pct"/>
            <w:tcBorders>
              <w:top w:val="single" w:sz="4" w:space="0" w:color="auto"/>
              <w:left w:val="single" w:sz="4" w:space="0" w:color="auto"/>
              <w:bottom w:val="single" w:sz="4" w:space="0" w:color="auto"/>
              <w:right w:val="single" w:sz="4" w:space="0" w:color="auto"/>
            </w:tcBorders>
            <w:vAlign w:val="center"/>
            <w:hideMark/>
          </w:tcPr>
          <w:p w:rsidR="002B3BC7" w:rsidRPr="003B55E3" w:rsidRDefault="00636529" w:rsidP="003B55E3">
            <w:pPr>
              <w:pStyle w:val="NoSpacing"/>
              <w:rPr>
                <w:rFonts w:asciiTheme="minorHAnsi" w:hAnsiTheme="minorHAnsi"/>
                <w:sz w:val="24"/>
                <w:szCs w:val="24"/>
              </w:rPr>
            </w:pPr>
            <w:r w:rsidRPr="003B55E3">
              <w:rPr>
                <w:rFonts w:asciiTheme="minorHAnsi" w:hAnsiTheme="minorHAnsi"/>
                <w:sz w:val="24"/>
                <w:szCs w:val="24"/>
              </w:rPr>
              <w:t>6</w:t>
            </w:r>
            <w:r w:rsidR="00941E31" w:rsidRPr="003B55E3">
              <w:rPr>
                <w:rFonts w:asciiTheme="minorHAnsi" w:hAnsiTheme="minorHAnsi"/>
                <w:sz w:val="24"/>
                <w:szCs w:val="24"/>
              </w:rPr>
              <w:t>0</w:t>
            </w:r>
          </w:p>
        </w:tc>
      </w:tr>
      <w:tr w:rsidR="002B3BC7" w:rsidRPr="003B55E3" w:rsidTr="003B55E3">
        <w:trPr>
          <w:trHeight w:val="360"/>
        </w:trPr>
        <w:tc>
          <w:tcPr>
            <w:tcW w:w="561" w:type="pct"/>
            <w:tcBorders>
              <w:top w:val="single" w:sz="4" w:space="0" w:color="auto"/>
              <w:left w:val="single" w:sz="4" w:space="0" w:color="auto"/>
              <w:bottom w:val="single" w:sz="4" w:space="0" w:color="auto"/>
              <w:right w:val="single" w:sz="4" w:space="0" w:color="auto"/>
            </w:tcBorders>
            <w:vAlign w:val="center"/>
            <w:hideMark/>
          </w:tcPr>
          <w:p w:rsidR="002B3BC7" w:rsidRPr="003B55E3" w:rsidRDefault="002B3BC7" w:rsidP="003B55E3">
            <w:pPr>
              <w:pStyle w:val="NoSpacing"/>
              <w:rPr>
                <w:rFonts w:asciiTheme="minorHAnsi" w:hAnsiTheme="minorHAnsi"/>
                <w:color w:val="000000"/>
                <w:sz w:val="24"/>
                <w:szCs w:val="24"/>
              </w:rPr>
            </w:pPr>
            <w:r w:rsidRPr="003B55E3">
              <w:rPr>
                <w:rFonts w:asciiTheme="minorHAnsi" w:hAnsiTheme="minorHAnsi"/>
                <w:color w:val="000000"/>
                <w:sz w:val="24"/>
                <w:szCs w:val="24"/>
              </w:rPr>
              <w:t xml:space="preserve">2. </w:t>
            </w:r>
          </w:p>
        </w:tc>
        <w:tc>
          <w:tcPr>
            <w:tcW w:w="2385" w:type="pct"/>
            <w:tcBorders>
              <w:top w:val="single" w:sz="4" w:space="0" w:color="auto"/>
              <w:left w:val="single" w:sz="4" w:space="0" w:color="auto"/>
              <w:bottom w:val="single" w:sz="4" w:space="0" w:color="auto"/>
              <w:right w:val="single" w:sz="4" w:space="0" w:color="auto"/>
            </w:tcBorders>
            <w:vAlign w:val="center"/>
            <w:hideMark/>
          </w:tcPr>
          <w:p w:rsidR="002B3BC7" w:rsidRPr="003B55E3" w:rsidRDefault="002B3BC7" w:rsidP="003B55E3">
            <w:pPr>
              <w:pStyle w:val="NoSpacing"/>
              <w:rPr>
                <w:rFonts w:asciiTheme="minorHAnsi" w:hAnsiTheme="minorHAnsi"/>
                <w:color w:val="000000"/>
                <w:sz w:val="24"/>
                <w:szCs w:val="24"/>
              </w:rPr>
            </w:pPr>
            <w:r w:rsidRPr="003B55E3">
              <w:rPr>
                <w:rFonts w:asciiTheme="minorHAnsi" w:hAnsiTheme="minorHAnsi"/>
                <w:color w:val="000000"/>
                <w:sz w:val="24"/>
                <w:szCs w:val="24"/>
              </w:rPr>
              <w:t>Specifično iskustvo ključnog stručnjaka</w:t>
            </w:r>
          </w:p>
        </w:tc>
        <w:tc>
          <w:tcPr>
            <w:tcW w:w="1027" w:type="pct"/>
            <w:tcBorders>
              <w:top w:val="single" w:sz="4" w:space="0" w:color="auto"/>
              <w:left w:val="single" w:sz="4" w:space="0" w:color="auto"/>
              <w:bottom w:val="single" w:sz="4" w:space="0" w:color="auto"/>
              <w:right w:val="single" w:sz="4" w:space="0" w:color="auto"/>
            </w:tcBorders>
            <w:vAlign w:val="center"/>
            <w:hideMark/>
          </w:tcPr>
          <w:p w:rsidR="002B3BC7" w:rsidRPr="003B55E3" w:rsidRDefault="00636529" w:rsidP="003B55E3">
            <w:pPr>
              <w:pStyle w:val="NoSpacing"/>
              <w:rPr>
                <w:rFonts w:asciiTheme="minorHAnsi" w:hAnsiTheme="minorHAnsi"/>
                <w:sz w:val="24"/>
                <w:szCs w:val="24"/>
              </w:rPr>
            </w:pPr>
            <w:r w:rsidRPr="003B55E3">
              <w:rPr>
                <w:rFonts w:asciiTheme="minorHAnsi" w:hAnsiTheme="minorHAnsi"/>
                <w:sz w:val="24"/>
                <w:szCs w:val="24"/>
              </w:rPr>
              <w:t>4</w:t>
            </w:r>
            <w:r w:rsidR="00941E31" w:rsidRPr="003B55E3">
              <w:rPr>
                <w:rFonts w:asciiTheme="minorHAnsi" w:hAnsiTheme="minorHAnsi"/>
                <w:sz w:val="24"/>
                <w:szCs w:val="24"/>
              </w:rPr>
              <w:t>0</w:t>
            </w:r>
            <w:r w:rsidR="002B3BC7" w:rsidRPr="003B55E3">
              <w:rPr>
                <w:rFonts w:asciiTheme="minorHAnsi" w:hAnsiTheme="minorHAnsi"/>
                <w:sz w:val="24"/>
                <w:szCs w:val="24"/>
              </w:rPr>
              <w:t xml:space="preserve"> %</w:t>
            </w:r>
          </w:p>
        </w:tc>
        <w:tc>
          <w:tcPr>
            <w:tcW w:w="1027" w:type="pct"/>
            <w:tcBorders>
              <w:top w:val="single" w:sz="4" w:space="0" w:color="auto"/>
              <w:left w:val="single" w:sz="4" w:space="0" w:color="auto"/>
              <w:bottom w:val="single" w:sz="4" w:space="0" w:color="auto"/>
              <w:right w:val="single" w:sz="4" w:space="0" w:color="auto"/>
            </w:tcBorders>
            <w:vAlign w:val="center"/>
            <w:hideMark/>
          </w:tcPr>
          <w:p w:rsidR="002B3BC7" w:rsidRPr="003B55E3" w:rsidRDefault="00636529" w:rsidP="003B55E3">
            <w:pPr>
              <w:pStyle w:val="NoSpacing"/>
              <w:rPr>
                <w:rFonts w:asciiTheme="minorHAnsi" w:hAnsiTheme="minorHAnsi"/>
                <w:sz w:val="24"/>
                <w:szCs w:val="24"/>
              </w:rPr>
            </w:pPr>
            <w:r w:rsidRPr="003B55E3">
              <w:rPr>
                <w:rFonts w:asciiTheme="minorHAnsi" w:hAnsiTheme="minorHAnsi"/>
                <w:sz w:val="24"/>
                <w:szCs w:val="24"/>
              </w:rPr>
              <w:t>4</w:t>
            </w:r>
            <w:r w:rsidR="00941E31" w:rsidRPr="003B55E3">
              <w:rPr>
                <w:rFonts w:asciiTheme="minorHAnsi" w:hAnsiTheme="minorHAnsi"/>
                <w:sz w:val="24"/>
                <w:szCs w:val="24"/>
              </w:rPr>
              <w:t>0</w:t>
            </w:r>
          </w:p>
        </w:tc>
      </w:tr>
      <w:tr w:rsidR="002B3BC7" w:rsidRPr="003B55E3" w:rsidTr="003B55E3">
        <w:trPr>
          <w:trHeight w:val="292"/>
        </w:trPr>
        <w:tc>
          <w:tcPr>
            <w:tcW w:w="2946" w:type="pct"/>
            <w:gridSpan w:val="2"/>
            <w:tcBorders>
              <w:top w:val="single" w:sz="4" w:space="0" w:color="auto"/>
              <w:left w:val="single" w:sz="4" w:space="0" w:color="000000"/>
              <w:bottom w:val="single" w:sz="4" w:space="0" w:color="000000"/>
              <w:right w:val="single" w:sz="4" w:space="0" w:color="auto"/>
            </w:tcBorders>
            <w:shd w:val="clear" w:color="auto" w:fill="DDEBF7"/>
            <w:noWrap/>
            <w:vAlign w:val="center"/>
            <w:hideMark/>
          </w:tcPr>
          <w:p w:rsidR="002B3BC7" w:rsidRPr="003B55E3" w:rsidRDefault="002B3BC7" w:rsidP="003B55E3">
            <w:pPr>
              <w:pStyle w:val="NoSpacing"/>
              <w:rPr>
                <w:rFonts w:asciiTheme="minorHAnsi" w:hAnsiTheme="minorHAnsi"/>
                <w:b/>
                <w:bCs/>
                <w:color w:val="000000"/>
                <w:sz w:val="24"/>
                <w:szCs w:val="24"/>
              </w:rPr>
            </w:pPr>
            <w:r w:rsidRPr="003B55E3">
              <w:rPr>
                <w:rFonts w:asciiTheme="minorHAnsi" w:hAnsiTheme="minorHAnsi"/>
                <w:b/>
                <w:bCs/>
                <w:color w:val="000000"/>
                <w:sz w:val="24"/>
                <w:szCs w:val="24"/>
              </w:rPr>
              <w:t>UKUPNO:</w:t>
            </w:r>
          </w:p>
        </w:tc>
        <w:tc>
          <w:tcPr>
            <w:tcW w:w="1027" w:type="pct"/>
            <w:tcBorders>
              <w:top w:val="single" w:sz="4" w:space="0" w:color="auto"/>
              <w:left w:val="single" w:sz="4" w:space="0" w:color="auto"/>
              <w:bottom w:val="single" w:sz="4" w:space="0" w:color="auto"/>
              <w:right w:val="single" w:sz="4" w:space="0" w:color="auto"/>
            </w:tcBorders>
            <w:shd w:val="clear" w:color="auto" w:fill="DDEBF7"/>
            <w:vAlign w:val="center"/>
            <w:hideMark/>
          </w:tcPr>
          <w:p w:rsidR="002B3BC7" w:rsidRPr="003B55E3" w:rsidRDefault="002B3BC7" w:rsidP="003B55E3">
            <w:pPr>
              <w:pStyle w:val="NoSpacing"/>
              <w:rPr>
                <w:rFonts w:asciiTheme="minorHAnsi" w:hAnsiTheme="minorHAnsi"/>
                <w:b/>
                <w:bCs/>
                <w:color w:val="000000"/>
                <w:sz w:val="24"/>
                <w:szCs w:val="24"/>
              </w:rPr>
            </w:pPr>
            <w:r w:rsidRPr="003B55E3">
              <w:rPr>
                <w:rFonts w:asciiTheme="minorHAnsi" w:hAnsiTheme="minorHAnsi"/>
                <w:b/>
                <w:bCs/>
                <w:color w:val="000000"/>
                <w:sz w:val="24"/>
                <w:szCs w:val="24"/>
              </w:rPr>
              <w:t>100 %</w:t>
            </w:r>
          </w:p>
        </w:tc>
        <w:tc>
          <w:tcPr>
            <w:tcW w:w="1027" w:type="pct"/>
            <w:tcBorders>
              <w:top w:val="single" w:sz="4" w:space="0" w:color="auto"/>
              <w:left w:val="single" w:sz="4" w:space="0" w:color="auto"/>
              <w:bottom w:val="single" w:sz="4" w:space="0" w:color="auto"/>
              <w:right w:val="single" w:sz="4" w:space="0" w:color="auto"/>
            </w:tcBorders>
            <w:shd w:val="clear" w:color="auto" w:fill="DDEBF7"/>
            <w:noWrap/>
            <w:vAlign w:val="center"/>
            <w:hideMark/>
          </w:tcPr>
          <w:p w:rsidR="002B3BC7" w:rsidRPr="003B55E3" w:rsidRDefault="002B3BC7" w:rsidP="003B55E3">
            <w:pPr>
              <w:pStyle w:val="NoSpacing"/>
              <w:rPr>
                <w:rFonts w:asciiTheme="minorHAnsi" w:hAnsiTheme="minorHAnsi"/>
                <w:b/>
                <w:bCs/>
                <w:color w:val="000000"/>
                <w:sz w:val="24"/>
                <w:szCs w:val="24"/>
              </w:rPr>
            </w:pPr>
            <w:r w:rsidRPr="003B55E3">
              <w:rPr>
                <w:rFonts w:asciiTheme="minorHAnsi" w:hAnsiTheme="minorHAnsi"/>
                <w:b/>
                <w:bCs/>
                <w:color w:val="000000"/>
                <w:sz w:val="24"/>
                <w:szCs w:val="24"/>
              </w:rPr>
              <w:t>100</w:t>
            </w:r>
          </w:p>
        </w:tc>
      </w:tr>
    </w:tbl>
    <w:p w:rsidR="002B3BC7" w:rsidRPr="003B55E3" w:rsidRDefault="002B3BC7" w:rsidP="003B55E3">
      <w:pPr>
        <w:pStyle w:val="NoSpacing"/>
        <w:rPr>
          <w:rFonts w:asciiTheme="minorHAnsi" w:hAnsiTheme="minorHAnsi"/>
          <w:sz w:val="24"/>
          <w:szCs w:val="24"/>
        </w:rPr>
      </w:pPr>
    </w:p>
    <w:p w:rsidR="002B3BC7" w:rsidRPr="003B55E3" w:rsidRDefault="002B3BC7" w:rsidP="003B55E3">
      <w:pPr>
        <w:pStyle w:val="NoSpacing"/>
        <w:rPr>
          <w:rFonts w:asciiTheme="minorHAnsi" w:eastAsia="Arial" w:hAnsiTheme="minorHAnsi"/>
          <w:sz w:val="24"/>
          <w:szCs w:val="24"/>
          <w:lang w:eastAsia="hr-HR"/>
        </w:rPr>
      </w:pPr>
      <w:r w:rsidRPr="003B55E3">
        <w:rPr>
          <w:rFonts w:asciiTheme="minorHAnsi" w:eastAsia="Arial" w:hAnsiTheme="minorHAnsi"/>
          <w:sz w:val="24"/>
          <w:szCs w:val="24"/>
          <w:lang w:eastAsia="hr-HR"/>
        </w:rPr>
        <w:t xml:space="preserve">Ukupni broj bodova pojedinog ponuditelja Naručitelj će dobiti zbrajanjem bodova dobivenih prema navedenim kriterijima:  </w:t>
      </w:r>
      <w:r w:rsidRPr="003B55E3">
        <w:rPr>
          <w:rFonts w:asciiTheme="minorHAnsi" w:eastAsia="Arial" w:hAnsiTheme="minorHAnsi"/>
          <w:b/>
          <w:sz w:val="24"/>
          <w:szCs w:val="24"/>
          <w:lang w:eastAsia="hr-HR"/>
        </w:rPr>
        <w:t xml:space="preserve">UB = CP + SI, </w:t>
      </w:r>
      <w:r w:rsidRPr="003B55E3">
        <w:rPr>
          <w:rFonts w:asciiTheme="minorHAnsi" w:eastAsia="Arial" w:hAnsiTheme="minorHAnsi"/>
          <w:sz w:val="24"/>
          <w:szCs w:val="24"/>
          <w:lang w:eastAsia="hr-HR"/>
        </w:rPr>
        <w:t>pri čemu je UB – ukupan broj bodova, CP – broj bodova ostvaren za ponuđenu cijenu, SI – broj bodova ostvaren za specifično iskustvo projektanta.</w:t>
      </w:r>
    </w:p>
    <w:p w:rsidR="002B3BC7" w:rsidRPr="003B55E3" w:rsidRDefault="002B3BC7" w:rsidP="003B55E3">
      <w:pPr>
        <w:pStyle w:val="NoSpacing"/>
        <w:rPr>
          <w:rFonts w:asciiTheme="minorHAnsi" w:eastAsia="Arial" w:hAnsiTheme="minorHAnsi"/>
          <w:sz w:val="24"/>
          <w:szCs w:val="24"/>
          <w:lang w:eastAsia="hr-HR"/>
        </w:rPr>
      </w:pPr>
      <w:r w:rsidRPr="003B55E3">
        <w:rPr>
          <w:rFonts w:asciiTheme="minorHAnsi" w:eastAsia="Arial" w:hAnsiTheme="minorHAnsi"/>
          <w:sz w:val="24"/>
          <w:szCs w:val="24"/>
          <w:lang w:eastAsia="hr-HR"/>
        </w:rPr>
        <w:t>Ekonomski najpovoljnija ponuda je valjana ponuda s najvećim ukupnim brojem bodova (UB). Izračun broja bodova iskazivati će se na dvije decimale.</w:t>
      </w:r>
    </w:p>
    <w:p w:rsidR="002B3BC7" w:rsidRPr="003B55E3" w:rsidRDefault="002B3BC7" w:rsidP="003B55E3">
      <w:pPr>
        <w:pStyle w:val="NoSpacing"/>
        <w:rPr>
          <w:rFonts w:asciiTheme="minorHAnsi" w:eastAsia="Arial" w:hAnsiTheme="minorHAnsi"/>
          <w:sz w:val="24"/>
          <w:szCs w:val="24"/>
          <w:lang w:eastAsia="hr-HR"/>
        </w:rPr>
      </w:pPr>
      <w:r w:rsidRPr="003B55E3">
        <w:rPr>
          <w:rFonts w:asciiTheme="minorHAnsi" w:eastAsia="Arial" w:hAnsiTheme="minorHAnsi"/>
          <w:sz w:val="24"/>
          <w:szCs w:val="24"/>
          <w:lang w:eastAsia="hr-HR"/>
        </w:rPr>
        <w:t>Ako su dvije ili više valjanih ponuda jednako rangirane prema kriteriju za odabir ponude, Naručitelj će odabrati ponudu koja je zaprimljena ranije.</w:t>
      </w:r>
    </w:p>
    <w:p w:rsidR="003B55E3" w:rsidRPr="003B55E3" w:rsidRDefault="003B55E3" w:rsidP="003B55E3">
      <w:pPr>
        <w:pStyle w:val="NoSpacing"/>
        <w:rPr>
          <w:rFonts w:asciiTheme="minorHAnsi" w:eastAsia="Arial" w:hAnsiTheme="minorHAnsi"/>
          <w:sz w:val="24"/>
          <w:szCs w:val="24"/>
          <w:lang w:eastAsia="hr-HR"/>
        </w:rPr>
      </w:pPr>
    </w:p>
    <w:p w:rsidR="002B3BC7" w:rsidRPr="003B55E3" w:rsidRDefault="002B3BC7" w:rsidP="003B55E3">
      <w:pPr>
        <w:pStyle w:val="NoSpacing"/>
        <w:rPr>
          <w:rFonts w:asciiTheme="minorHAnsi" w:eastAsia="Arial" w:hAnsiTheme="minorHAnsi"/>
          <w:b/>
          <w:sz w:val="24"/>
          <w:szCs w:val="24"/>
          <w:lang w:eastAsia="hr-HR"/>
        </w:rPr>
      </w:pPr>
      <w:r w:rsidRPr="003B55E3">
        <w:rPr>
          <w:rFonts w:asciiTheme="minorHAnsi" w:eastAsia="Arial" w:hAnsiTheme="minorHAnsi"/>
          <w:b/>
          <w:sz w:val="24"/>
          <w:szCs w:val="24"/>
          <w:lang w:eastAsia="hr-HR"/>
        </w:rPr>
        <w:t>2.8.1. Financijski kriterij</w:t>
      </w:r>
      <w:r w:rsidR="00296B63">
        <w:rPr>
          <w:rFonts w:asciiTheme="minorHAnsi" w:eastAsia="Arial" w:hAnsiTheme="minorHAnsi"/>
          <w:b/>
          <w:sz w:val="24"/>
          <w:szCs w:val="24"/>
          <w:lang w:eastAsia="hr-HR"/>
        </w:rPr>
        <w:t xml:space="preserve"> </w:t>
      </w:r>
      <w:r w:rsidRPr="003B55E3">
        <w:rPr>
          <w:rFonts w:asciiTheme="minorHAnsi" w:eastAsia="Arial" w:hAnsiTheme="minorHAnsi"/>
          <w:b/>
          <w:sz w:val="24"/>
          <w:szCs w:val="24"/>
          <w:lang w:eastAsia="hr-HR"/>
        </w:rPr>
        <w:t xml:space="preserve">- cijena ponude </w:t>
      </w:r>
    </w:p>
    <w:p w:rsidR="002B3BC7" w:rsidRPr="003B55E3" w:rsidRDefault="002B3BC7" w:rsidP="003B55E3">
      <w:pPr>
        <w:pStyle w:val="NoSpacing"/>
        <w:rPr>
          <w:rFonts w:asciiTheme="minorHAnsi" w:eastAsia="Arial" w:hAnsiTheme="minorHAnsi"/>
          <w:sz w:val="24"/>
          <w:szCs w:val="24"/>
          <w:lang w:eastAsia="hr-HR"/>
        </w:rPr>
      </w:pPr>
      <w:r w:rsidRPr="003B55E3">
        <w:rPr>
          <w:rFonts w:asciiTheme="minorHAnsi" w:eastAsia="Arial" w:hAnsiTheme="minorHAnsi"/>
          <w:sz w:val="24"/>
          <w:szCs w:val="24"/>
          <w:lang w:eastAsia="hr-HR"/>
        </w:rPr>
        <w:t>Bodovna vrijednost prema ovom kriteriju izračunava se prema sljedećoj formuli:</w:t>
      </w:r>
    </w:p>
    <w:p w:rsidR="002B3BC7" w:rsidRPr="003B55E3" w:rsidRDefault="002B3BC7" w:rsidP="003B55E3">
      <w:pPr>
        <w:pStyle w:val="NoSpacing"/>
        <w:jc w:val="center"/>
        <w:rPr>
          <w:rFonts w:asciiTheme="minorHAnsi" w:eastAsia="Arial" w:hAnsiTheme="minorHAnsi"/>
          <w:b/>
          <w:sz w:val="24"/>
          <w:szCs w:val="24"/>
          <w:lang w:eastAsia="hr-HR"/>
        </w:rPr>
      </w:pPr>
      <w:proofErr w:type="spellStart"/>
      <w:r w:rsidRPr="003B55E3">
        <w:rPr>
          <w:rFonts w:asciiTheme="minorHAnsi" w:eastAsia="Arial" w:hAnsiTheme="minorHAnsi"/>
          <w:b/>
          <w:sz w:val="24"/>
          <w:szCs w:val="24"/>
          <w:lang w:eastAsia="hr-HR"/>
        </w:rPr>
        <w:t>CP</w:t>
      </w:r>
      <w:proofErr w:type="spellEnd"/>
      <w:r w:rsidRPr="003B55E3">
        <w:rPr>
          <w:rFonts w:asciiTheme="minorHAnsi" w:eastAsia="Arial" w:hAnsiTheme="minorHAnsi"/>
          <w:b/>
          <w:sz w:val="24"/>
          <w:szCs w:val="24"/>
          <w:lang w:eastAsia="hr-HR"/>
        </w:rPr>
        <w:t xml:space="preserve"> = (</w:t>
      </w:r>
      <w:proofErr w:type="spellStart"/>
      <w:r w:rsidRPr="003B55E3">
        <w:rPr>
          <w:rFonts w:asciiTheme="minorHAnsi" w:eastAsia="Arial" w:hAnsiTheme="minorHAnsi"/>
          <w:b/>
          <w:sz w:val="24"/>
          <w:szCs w:val="24"/>
          <w:lang w:eastAsia="hr-HR"/>
        </w:rPr>
        <w:t>Cmin</w:t>
      </w:r>
      <w:proofErr w:type="spellEnd"/>
      <w:r w:rsidRPr="003B55E3">
        <w:rPr>
          <w:rFonts w:asciiTheme="minorHAnsi" w:eastAsia="Arial" w:hAnsiTheme="minorHAnsi"/>
          <w:b/>
          <w:sz w:val="24"/>
          <w:szCs w:val="24"/>
          <w:lang w:eastAsia="hr-HR"/>
        </w:rPr>
        <w:t>/</w:t>
      </w:r>
      <w:proofErr w:type="spellStart"/>
      <w:r w:rsidRPr="003B55E3">
        <w:rPr>
          <w:rFonts w:asciiTheme="minorHAnsi" w:eastAsia="Arial" w:hAnsiTheme="minorHAnsi"/>
          <w:b/>
          <w:sz w:val="24"/>
          <w:szCs w:val="24"/>
          <w:lang w:eastAsia="hr-HR"/>
        </w:rPr>
        <w:t>Cp</w:t>
      </w:r>
      <w:proofErr w:type="spellEnd"/>
      <w:r w:rsidRPr="003B55E3">
        <w:rPr>
          <w:rFonts w:asciiTheme="minorHAnsi" w:eastAsia="Arial" w:hAnsiTheme="minorHAnsi"/>
          <w:b/>
          <w:sz w:val="24"/>
          <w:szCs w:val="24"/>
          <w:lang w:eastAsia="hr-HR"/>
        </w:rPr>
        <w:t xml:space="preserve">) x </w:t>
      </w:r>
      <w:r w:rsidR="00941E31" w:rsidRPr="003B55E3">
        <w:rPr>
          <w:rFonts w:asciiTheme="minorHAnsi" w:eastAsia="Arial" w:hAnsiTheme="minorHAnsi"/>
          <w:b/>
          <w:sz w:val="24"/>
          <w:szCs w:val="24"/>
          <w:lang w:eastAsia="hr-HR"/>
        </w:rPr>
        <w:t>60</w:t>
      </w:r>
    </w:p>
    <w:p w:rsidR="002B3BC7" w:rsidRPr="003B55E3" w:rsidRDefault="002B3BC7" w:rsidP="003B55E3">
      <w:pPr>
        <w:pStyle w:val="NoSpacing"/>
        <w:rPr>
          <w:rFonts w:asciiTheme="minorHAnsi" w:eastAsia="Arial" w:hAnsiTheme="minorHAnsi"/>
          <w:sz w:val="24"/>
          <w:szCs w:val="24"/>
          <w:lang w:eastAsia="hr-HR"/>
        </w:rPr>
      </w:pPr>
      <w:r w:rsidRPr="003B55E3">
        <w:rPr>
          <w:rFonts w:asciiTheme="minorHAnsi" w:eastAsia="Arial" w:hAnsiTheme="minorHAnsi"/>
          <w:sz w:val="24"/>
          <w:szCs w:val="24"/>
          <w:lang w:eastAsia="hr-HR"/>
        </w:rPr>
        <w:t xml:space="preserve">Pri čemu je: CP - bodovi po kriteriju cijene, </w:t>
      </w:r>
      <w:proofErr w:type="spellStart"/>
      <w:r w:rsidRPr="003B55E3">
        <w:rPr>
          <w:rFonts w:asciiTheme="minorHAnsi" w:eastAsia="Arial" w:hAnsiTheme="minorHAnsi"/>
          <w:sz w:val="24"/>
          <w:szCs w:val="24"/>
          <w:lang w:eastAsia="hr-HR"/>
        </w:rPr>
        <w:t>Cp</w:t>
      </w:r>
      <w:proofErr w:type="spellEnd"/>
      <w:r w:rsidRPr="003B55E3">
        <w:rPr>
          <w:rFonts w:asciiTheme="minorHAnsi" w:eastAsia="Arial" w:hAnsiTheme="minorHAnsi"/>
          <w:sz w:val="24"/>
          <w:szCs w:val="24"/>
          <w:lang w:eastAsia="hr-HR"/>
        </w:rPr>
        <w:t xml:space="preserve"> - cijena iz ponude ponuditelja koja se ocjenjuje (bez PDV-a), </w:t>
      </w:r>
      <w:proofErr w:type="spellStart"/>
      <w:r w:rsidRPr="003B55E3">
        <w:rPr>
          <w:rFonts w:asciiTheme="minorHAnsi" w:eastAsia="Arial" w:hAnsiTheme="minorHAnsi"/>
          <w:sz w:val="24"/>
          <w:szCs w:val="24"/>
          <w:lang w:eastAsia="hr-HR"/>
        </w:rPr>
        <w:t>Cmin</w:t>
      </w:r>
      <w:proofErr w:type="spellEnd"/>
      <w:r w:rsidRPr="003B55E3">
        <w:rPr>
          <w:rFonts w:asciiTheme="minorHAnsi" w:eastAsia="Arial" w:hAnsiTheme="minorHAnsi"/>
          <w:sz w:val="24"/>
          <w:szCs w:val="24"/>
          <w:lang w:eastAsia="hr-HR"/>
        </w:rPr>
        <w:t xml:space="preserve"> - najniža cijena od svih ponuđenih valjanih ponuda (bez PDV-a)</w:t>
      </w:r>
    </w:p>
    <w:p w:rsidR="002B3BC7" w:rsidRPr="003B55E3" w:rsidRDefault="002B3BC7" w:rsidP="003B55E3">
      <w:pPr>
        <w:pStyle w:val="NoSpacing"/>
        <w:rPr>
          <w:rFonts w:asciiTheme="minorHAnsi" w:eastAsia="Arial" w:hAnsiTheme="minorHAnsi"/>
          <w:sz w:val="24"/>
          <w:szCs w:val="24"/>
          <w:lang w:eastAsia="hr-HR"/>
        </w:rPr>
      </w:pPr>
      <w:r w:rsidRPr="003B55E3">
        <w:rPr>
          <w:rFonts w:asciiTheme="minorHAnsi" w:eastAsia="Arial" w:hAnsiTheme="minorHAnsi"/>
          <w:sz w:val="24"/>
          <w:szCs w:val="24"/>
          <w:lang w:eastAsia="hr-HR"/>
        </w:rPr>
        <w:t xml:space="preserve">Maksimalan broj bodova koji ponuditelj može dobiti prema ovom kriteriju je </w:t>
      </w:r>
      <w:r w:rsidR="00636529" w:rsidRPr="003B55E3">
        <w:rPr>
          <w:rFonts w:asciiTheme="minorHAnsi" w:eastAsia="Arial" w:hAnsiTheme="minorHAnsi"/>
          <w:sz w:val="24"/>
          <w:szCs w:val="24"/>
          <w:lang w:eastAsia="hr-HR"/>
        </w:rPr>
        <w:t>6</w:t>
      </w:r>
      <w:r w:rsidR="00941E31" w:rsidRPr="003B55E3">
        <w:rPr>
          <w:rFonts w:asciiTheme="minorHAnsi" w:eastAsia="Arial" w:hAnsiTheme="minorHAnsi"/>
          <w:sz w:val="24"/>
          <w:szCs w:val="24"/>
          <w:lang w:eastAsia="hr-HR"/>
        </w:rPr>
        <w:t>0</w:t>
      </w:r>
      <w:r w:rsidRPr="003B55E3">
        <w:rPr>
          <w:rFonts w:asciiTheme="minorHAnsi" w:eastAsia="Arial" w:hAnsiTheme="minorHAnsi"/>
          <w:sz w:val="24"/>
          <w:szCs w:val="24"/>
          <w:lang w:eastAsia="hr-HR"/>
        </w:rPr>
        <w:t>.</w:t>
      </w:r>
    </w:p>
    <w:p w:rsidR="003B55E3" w:rsidRPr="003B55E3" w:rsidRDefault="003B55E3" w:rsidP="003B55E3">
      <w:pPr>
        <w:pStyle w:val="NoSpacing"/>
        <w:rPr>
          <w:rFonts w:asciiTheme="minorHAnsi" w:eastAsia="Arial" w:hAnsiTheme="minorHAnsi"/>
          <w:sz w:val="24"/>
          <w:szCs w:val="24"/>
          <w:lang w:eastAsia="hr-HR"/>
        </w:rPr>
      </w:pPr>
    </w:p>
    <w:p w:rsidR="002B3BC7" w:rsidRPr="003B55E3" w:rsidRDefault="002B3BC7" w:rsidP="003B55E3">
      <w:pPr>
        <w:pStyle w:val="NoSpacing"/>
        <w:rPr>
          <w:rFonts w:asciiTheme="minorHAnsi" w:eastAsia="Arial" w:hAnsiTheme="minorHAnsi"/>
          <w:b/>
          <w:sz w:val="24"/>
          <w:szCs w:val="24"/>
          <w:lang w:eastAsia="hr-HR"/>
        </w:rPr>
      </w:pPr>
      <w:r w:rsidRPr="003B55E3">
        <w:rPr>
          <w:rFonts w:asciiTheme="minorHAnsi" w:eastAsia="Arial" w:hAnsiTheme="minorHAnsi"/>
          <w:b/>
          <w:sz w:val="24"/>
          <w:szCs w:val="24"/>
          <w:lang w:eastAsia="hr-HR"/>
        </w:rPr>
        <w:t>2.8.2. Nefinancijski kriterij- specifično iskustvo ključnog stručnjaka  (SI)</w:t>
      </w:r>
    </w:p>
    <w:p w:rsidR="002B3BC7" w:rsidRPr="003B55E3" w:rsidRDefault="002B3BC7" w:rsidP="003B55E3">
      <w:pPr>
        <w:pStyle w:val="NoSpacing"/>
        <w:rPr>
          <w:rFonts w:asciiTheme="minorHAnsi" w:hAnsiTheme="minorHAnsi"/>
          <w:sz w:val="24"/>
          <w:szCs w:val="24"/>
        </w:rPr>
      </w:pPr>
      <w:r w:rsidRPr="003B55E3">
        <w:rPr>
          <w:rFonts w:asciiTheme="minorHAnsi" w:hAnsiTheme="minorHAnsi"/>
          <w:sz w:val="24"/>
          <w:szCs w:val="24"/>
        </w:rPr>
        <w:t>Naručitelj kao kvalitativni kriterij predmeta nabave određuje specifično iskustvo ključnog stručnjaka  predloženog u ponudi, a koji će voditi izradu ugovorene dokumentacije.</w:t>
      </w:r>
    </w:p>
    <w:p w:rsidR="0029287D" w:rsidRDefault="002B3BC7" w:rsidP="003B55E3">
      <w:pPr>
        <w:pStyle w:val="NoSpacing"/>
        <w:rPr>
          <w:rFonts w:asciiTheme="minorHAnsi" w:hAnsiTheme="minorHAnsi"/>
          <w:sz w:val="24"/>
          <w:szCs w:val="24"/>
          <w:lang w:eastAsia="hr-HR"/>
        </w:rPr>
      </w:pPr>
      <w:r w:rsidRPr="003B55E3">
        <w:rPr>
          <w:rFonts w:asciiTheme="minorHAnsi" w:eastAsia="Calibri" w:hAnsiTheme="minorHAnsi"/>
          <w:color w:val="000000"/>
          <w:sz w:val="24"/>
          <w:szCs w:val="24"/>
          <w:lang w:eastAsia="hr-HR"/>
        </w:rPr>
        <w:t xml:space="preserve">Specifično iskustvo stručnjaka (koje se boduje) se odnosi na </w:t>
      </w:r>
      <w:r w:rsidRPr="00D9204E">
        <w:rPr>
          <w:rFonts w:asciiTheme="minorHAnsi" w:eastAsia="Calibri" w:hAnsiTheme="minorHAnsi"/>
          <w:color w:val="000000"/>
          <w:sz w:val="24"/>
          <w:szCs w:val="24"/>
          <w:lang w:eastAsia="hr-HR"/>
        </w:rPr>
        <w:t xml:space="preserve">iskustvo rada </w:t>
      </w:r>
      <w:r w:rsidRPr="00D9204E">
        <w:rPr>
          <w:rFonts w:asciiTheme="minorHAnsi" w:hAnsiTheme="minorHAnsi"/>
          <w:sz w:val="24"/>
          <w:szCs w:val="24"/>
          <w:lang w:eastAsia="hr-HR"/>
        </w:rPr>
        <w:t>u svojstvu voditelja izrade i/ili autora/suautora  izrađenih</w:t>
      </w:r>
      <w:r w:rsidR="0021203C" w:rsidRPr="00D9204E">
        <w:rPr>
          <w:rFonts w:asciiTheme="minorHAnsi" w:hAnsiTheme="minorHAnsi"/>
          <w:sz w:val="24"/>
          <w:szCs w:val="24"/>
          <w:lang w:eastAsia="hr-HR"/>
        </w:rPr>
        <w:t xml:space="preserve"> </w:t>
      </w:r>
      <w:r w:rsidR="0021203C" w:rsidRPr="00D9204E">
        <w:rPr>
          <w:rFonts w:asciiTheme="minorHAnsi" w:hAnsiTheme="minorHAnsi"/>
          <w:i/>
          <w:sz w:val="24"/>
          <w:szCs w:val="24"/>
          <w:lang w:eastAsia="hr-HR"/>
        </w:rPr>
        <w:t>dokumenata</w:t>
      </w:r>
      <w:r w:rsidR="0021203C" w:rsidRPr="00D9204E">
        <w:rPr>
          <w:rFonts w:asciiTheme="minorHAnsi" w:hAnsiTheme="minorHAnsi"/>
          <w:sz w:val="24"/>
          <w:szCs w:val="24"/>
          <w:lang w:eastAsia="hr-HR"/>
        </w:rPr>
        <w:t xml:space="preserve"> i to </w:t>
      </w:r>
      <w:r w:rsidR="003747BA" w:rsidRPr="00D9204E">
        <w:rPr>
          <w:rFonts w:asciiTheme="minorHAnsi" w:hAnsiTheme="minorHAnsi"/>
          <w:sz w:val="24"/>
          <w:szCs w:val="24"/>
          <w:lang w:eastAsia="hr-HR"/>
        </w:rPr>
        <w:t xml:space="preserve">planova upravljanja </w:t>
      </w:r>
      <w:r w:rsidRPr="00D9204E">
        <w:rPr>
          <w:rFonts w:asciiTheme="minorHAnsi" w:hAnsiTheme="minorHAnsi"/>
          <w:sz w:val="24"/>
          <w:szCs w:val="24"/>
          <w:lang w:eastAsia="hr-HR"/>
        </w:rPr>
        <w:t>zaštićen</w:t>
      </w:r>
      <w:r w:rsidR="00494890" w:rsidRPr="00D9204E">
        <w:rPr>
          <w:rFonts w:asciiTheme="minorHAnsi" w:hAnsiTheme="minorHAnsi"/>
          <w:sz w:val="24"/>
          <w:szCs w:val="24"/>
          <w:lang w:eastAsia="hr-HR"/>
        </w:rPr>
        <w:t xml:space="preserve">om kulturno-povijesnom cjelinom </w:t>
      </w:r>
      <w:r w:rsidR="003747BA" w:rsidRPr="00D9204E">
        <w:rPr>
          <w:rFonts w:asciiTheme="minorHAnsi" w:hAnsiTheme="minorHAnsi"/>
          <w:sz w:val="24"/>
          <w:szCs w:val="24"/>
          <w:lang w:eastAsia="hr-HR"/>
        </w:rPr>
        <w:t>i</w:t>
      </w:r>
      <w:r w:rsidR="00680529" w:rsidRPr="00D9204E">
        <w:rPr>
          <w:rFonts w:asciiTheme="minorHAnsi" w:hAnsiTheme="minorHAnsi"/>
          <w:sz w:val="24"/>
          <w:szCs w:val="24"/>
          <w:lang w:eastAsia="hr-HR"/>
        </w:rPr>
        <w:t>/ili</w:t>
      </w:r>
      <w:r w:rsidR="003747BA" w:rsidRPr="00D9204E">
        <w:rPr>
          <w:rFonts w:asciiTheme="minorHAnsi" w:hAnsiTheme="minorHAnsi"/>
          <w:sz w:val="24"/>
          <w:szCs w:val="24"/>
          <w:lang w:eastAsia="hr-HR"/>
        </w:rPr>
        <w:t xml:space="preserve"> </w:t>
      </w:r>
      <w:r w:rsidR="00494890" w:rsidRPr="00D9204E">
        <w:rPr>
          <w:rFonts w:asciiTheme="minorHAnsi" w:hAnsiTheme="minorHAnsi"/>
          <w:sz w:val="24"/>
          <w:szCs w:val="24"/>
          <w:lang w:eastAsia="hr-HR"/>
        </w:rPr>
        <w:t>izrađeni</w:t>
      </w:r>
      <w:r w:rsidR="002D4F7D" w:rsidRPr="00D9204E">
        <w:rPr>
          <w:rFonts w:asciiTheme="minorHAnsi" w:hAnsiTheme="minorHAnsi"/>
          <w:sz w:val="24"/>
          <w:szCs w:val="24"/>
          <w:lang w:eastAsia="hr-HR"/>
        </w:rPr>
        <w:t>h</w:t>
      </w:r>
      <w:r w:rsidR="00494890" w:rsidRPr="00D9204E">
        <w:rPr>
          <w:rFonts w:asciiTheme="minorHAnsi" w:hAnsiTheme="minorHAnsi"/>
          <w:sz w:val="24"/>
          <w:szCs w:val="24"/>
          <w:lang w:eastAsia="hr-HR"/>
        </w:rPr>
        <w:t xml:space="preserve"> ak</w:t>
      </w:r>
      <w:r w:rsidR="002D4F7D" w:rsidRPr="00D9204E">
        <w:rPr>
          <w:rFonts w:asciiTheme="minorHAnsi" w:hAnsiTheme="minorHAnsi"/>
          <w:sz w:val="24"/>
          <w:szCs w:val="24"/>
          <w:lang w:eastAsia="hr-HR"/>
        </w:rPr>
        <w:t>ata</w:t>
      </w:r>
      <w:r w:rsidR="00494890" w:rsidRPr="00D9204E">
        <w:rPr>
          <w:rFonts w:asciiTheme="minorHAnsi" w:hAnsiTheme="minorHAnsi"/>
          <w:sz w:val="24"/>
          <w:szCs w:val="24"/>
          <w:lang w:eastAsia="hr-HR"/>
        </w:rPr>
        <w:t xml:space="preserve"> </w:t>
      </w:r>
      <w:r w:rsidR="003747BA" w:rsidRPr="00D9204E">
        <w:rPr>
          <w:rFonts w:asciiTheme="minorHAnsi" w:hAnsiTheme="minorHAnsi"/>
          <w:sz w:val="24"/>
          <w:szCs w:val="24"/>
          <w:lang w:eastAsia="hr-HR"/>
        </w:rPr>
        <w:t>strateškog planiranja</w:t>
      </w:r>
      <w:r w:rsidR="00671E27" w:rsidRPr="00D9204E">
        <w:rPr>
          <w:rFonts w:asciiTheme="minorHAnsi" w:hAnsiTheme="minorHAnsi"/>
          <w:sz w:val="24"/>
          <w:szCs w:val="24"/>
          <w:lang w:eastAsia="hr-HR"/>
        </w:rPr>
        <w:t xml:space="preserve"> </w:t>
      </w:r>
      <w:r w:rsidR="00D9204E" w:rsidRPr="00D9204E">
        <w:rPr>
          <w:rFonts w:asciiTheme="minorHAnsi" w:hAnsiTheme="minorHAnsi"/>
          <w:sz w:val="24"/>
          <w:szCs w:val="24"/>
          <w:lang w:eastAsia="hr-HR"/>
        </w:rPr>
        <w:t>koji se odnose</w:t>
      </w:r>
      <w:r w:rsidR="00671E27" w:rsidRPr="00D9204E">
        <w:rPr>
          <w:rFonts w:asciiTheme="minorHAnsi" w:hAnsiTheme="minorHAnsi"/>
          <w:sz w:val="24"/>
          <w:szCs w:val="24"/>
          <w:lang w:eastAsia="hr-HR"/>
        </w:rPr>
        <w:t xml:space="preserve"> na </w:t>
      </w:r>
      <w:r w:rsidR="00D9204E" w:rsidRPr="00D9204E">
        <w:rPr>
          <w:rFonts w:asciiTheme="minorHAnsi" w:hAnsiTheme="minorHAnsi"/>
          <w:sz w:val="24"/>
          <w:szCs w:val="24"/>
          <w:lang w:eastAsia="hr-HR"/>
        </w:rPr>
        <w:t xml:space="preserve">zaštićene </w:t>
      </w:r>
      <w:r w:rsidR="00671E27" w:rsidRPr="00D9204E">
        <w:rPr>
          <w:rFonts w:asciiTheme="minorHAnsi" w:hAnsiTheme="minorHAnsi"/>
          <w:sz w:val="24"/>
          <w:szCs w:val="24"/>
          <w:lang w:eastAsia="hr-HR"/>
        </w:rPr>
        <w:t>kulturno-povijesn</w:t>
      </w:r>
      <w:r w:rsidR="00D9204E" w:rsidRPr="00D9204E">
        <w:rPr>
          <w:rFonts w:asciiTheme="minorHAnsi" w:hAnsiTheme="minorHAnsi"/>
          <w:sz w:val="24"/>
          <w:szCs w:val="24"/>
          <w:lang w:eastAsia="hr-HR"/>
        </w:rPr>
        <w:t>e</w:t>
      </w:r>
      <w:r w:rsidR="00671E27" w:rsidRPr="00D9204E">
        <w:rPr>
          <w:rFonts w:asciiTheme="minorHAnsi" w:hAnsiTheme="minorHAnsi"/>
          <w:sz w:val="24"/>
          <w:szCs w:val="24"/>
          <w:lang w:eastAsia="hr-HR"/>
        </w:rPr>
        <w:t xml:space="preserve"> cjelin</w:t>
      </w:r>
      <w:r w:rsidR="00D9204E" w:rsidRPr="00D9204E">
        <w:rPr>
          <w:rFonts w:asciiTheme="minorHAnsi" w:hAnsiTheme="minorHAnsi"/>
          <w:sz w:val="24"/>
          <w:szCs w:val="24"/>
          <w:lang w:eastAsia="hr-HR"/>
        </w:rPr>
        <w:t>e</w:t>
      </w:r>
    </w:p>
    <w:p w:rsidR="0021203C" w:rsidRPr="003B55E3" w:rsidRDefault="0021203C" w:rsidP="003B55E3">
      <w:pPr>
        <w:pStyle w:val="NoSpacing"/>
        <w:rPr>
          <w:rFonts w:asciiTheme="minorHAnsi" w:hAnsiTheme="minorHAnsi"/>
          <w:noProof/>
          <w:spacing w:val="-1"/>
          <w:sz w:val="24"/>
          <w:szCs w:val="24"/>
        </w:rPr>
      </w:pPr>
      <w:r w:rsidRPr="003B55E3">
        <w:rPr>
          <w:rFonts w:asciiTheme="minorHAnsi" w:hAnsiTheme="minorHAnsi"/>
          <w:bCs/>
          <w:sz w:val="24"/>
          <w:szCs w:val="24"/>
        </w:rPr>
        <w:t xml:space="preserve">Minimalan broj dokumenata je </w:t>
      </w:r>
      <w:r w:rsidR="00402A34">
        <w:rPr>
          <w:rFonts w:asciiTheme="minorHAnsi" w:hAnsiTheme="minorHAnsi"/>
          <w:bCs/>
          <w:sz w:val="24"/>
          <w:szCs w:val="24"/>
        </w:rPr>
        <w:t>1</w:t>
      </w:r>
      <w:r w:rsidRPr="003B55E3">
        <w:rPr>
          <w:rFonts w:asciiTheme="minorHAnsi" w:hAnsiTheme="minorHAnsi"/>
          <w:bCs/>
          <w:sz w:val="24"/>
          <w:szCs w:val="24"/>
        </w:rPr>
        <w:t>.</w:t>
      </w:r>
    </w:p>
    <w:p w:rsidR="0021203C" w:rsidRPr="003B55E3" w:rsidRDefault="0021203C" w:rsidP="003B55E3">
      <w:pPr>
        <w:pStyle w:val="NoSpacing"/>
        <w:rPr>
          <w:rFonts w:asciiTheme="minorHAnsi" w:hAnsiTheme="minorHAnsi"/>
          <w:bCs/>
          <w:sz w:val="24"/>
          <w:szCs w:val="24"/>
        </w:rPr>
      </w:pPr>
      <w:r w:rsidRPr="003B55E3">
        <w:rPr>
          <w:rFonts w:asciiTheme="minorHAnsi" w:hAnsiTheme="minorHAnsi"/>
          <w:bCs/>
          <w:sz w:val="24"/>
          <w:szCs w:val="24"/>
        </w:rPr>
        <w:t xml:space="preserve">Maksimalan broj bodova koji ponuditelj može dobiti prema ovom kriteriju je </w:t>
      </w:r>
      <w:r w:rsidR="00636529" w:rsidRPr="003B55E3">
        <w:rPr>
          <w:rFonts w:asciiTheme="minorHAnsi" w:hAnsiTheme="minorHAnsi"/>
          <w:bCs/>
          <w:sz w:val="24"/>
          <w:szCs w:val="24"/>
        </w:rPr>
        <w:t>4</w:t>
      </w:r>
      <w:r w:rsidRPr="003B55E3">
        <w:rPr>
          <w:rFonts w:asciiTheme="minorHAnsi" w:hAnsiTheme="minorHAnsi"/>
          <w:bCs/>
          <w:sz w:val="24"/>
          <w:szCs w:val="24"/>
        </w:rPr>
        <w:t>0.</w:t>
      </w:r>
    </w:p>
    <w:p w:rsidR="002B3BC7" w:rsidRPr="003B55E3" w:rsidRDefault="002B3BC7" w:rsidP="003B55E3">
      <w:pPr>
        <w:pStyle w:val="NoSpacing"/>
        <w:rPr>
          <w:rFonts w:asciiTheme="minorHAnsi" w:eastAsia="Calibri" w:hAnsiTheme="minorHAnsi"/>
          <w:color w:val="000000"/>
          <w:sz w:val="24"/>
          <w:szCs w:val="24"/>
          <w:lang w:eastAsia="hr-HR"/>
        </w:rPr>
      </w:pPr>
    </w:p>
    <w:tbl>
      <w:tblPr>
        <w:tblOverlap w:val="neve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274"/>
        <w:gridCol w:w="1459"/>
        <w:gridCol w:w="1166"/>
      </w:tblGrid>
      <w:tr w:rsidR="00636529" w:rsidRPr="003B55E3" w:rsidTr="00636529">
        <w:trPr>
          <w:trHeight w:val="182"/>
          <w:jc w:val="center"/>
        </w:trPr>
        <w:tc>
          <w:tcPr>
            <w:tcW w:w="627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636529" w:rsidRPr="003B55E3" w:rsidRDefault="00636529" w:rsidP="003B55E3">
            <w:pPr>
              <w:pStyle w:val="NoSpacing"/>
              <w:jc w:val="center"/>
              <w:rPr>
                <w:rFonts w:asciiTheme="minorHAnsi" w:eastAsia="Segoe UI" w:hAnsiTheme="minorHAnsi"/>
                <w:color w:val="000000"/>
                <w:sz w:val="24"/>
                <w:szCs w:val="24"/>
              </w:rPr>
            </w:pPr>
            <w:r w:rsidRPr="003B55E3">
              <w:rPr>
                <w:rFonts w:asciiTheme="minorHAnsi" w:eastAsia="Segoe UI" w:hAnsiTheme="minorHAnsi"/>
                <w:color w:val="000000"/>
                <w:sz w:val="24"/>
                <w:szCs w:val="24"/>
              </w:rPr>
              <w:t>Specifično iskustvo ključnog stručnjaka</w:t>
            </w:r>
          </w:p>
        </w:tc>
        <w:tc>
          <w:tcPr>
            <w:tcW w:w="145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636529" w:rsidRPr="003B55E3" w:rsidRDefault="003B55E3" w:rsidP="003B55E3">
            <w:pPr>
              <w:pStyle w:val="NoSpacing"/>
              <w:jc w:val="center"/>
              <w:rPr>
                <w:rFonts w:asciiTheme="minorHAnsi" w:eastAsia="Segoe UI" w:hAnsiTheme="minorHAnsi"/>
                <w:color w:val="000000"/>
                <w:sz w:val="24"/>
                <w:szCs w:val="24"/>
              </w:rPr>
            </w:pPr>
            <w:r w:rsidRPr="003B55E3">
              <w:rPr>
                <w:rFonts w:asciiTheme="minorHAnsi" w:eastAsia="Segoe UI" w:hAnsiTheme="minorHAnsi"/>
                <w:color w:val="000000"/>
                <w:sz w:val="24"/>
                <w:szCs w:val="24"/>
              </w:rPr>
              <w:t>B</w:t>
            </w:r>
            <w:r w:rsidR="00636529" w:rsidRPr="003B55E3">
              <w:rPr>
                <w:rFonts w:asciiTheme="minorHAnsi" w:eastAsia="Segoe UI" w:hAnsiTheme="minorHAnsi"/>
                <w:color w:val="000000"/>
                <w:sz w:val="24"/>
                <w:szCs w:val="24"/>
              </w:rPr>
              <w:t>roj dokumenata</w:t>
            </w:r>
          </w:p>
        </w:tc>
        <w:tc>
          <w:tcPr>
            <w:tcW w:w="116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636529" w:rsidRPr="003B55E3" w:rsidRDefault="00636529" w:rsidP="003B55E3">
            <w:pPr>
              <w:pStyle w:val="NoSpacing"/>
              <w:jc w:val="center"/>
              <w:rPr>
                <w:rFonts w:asciiTheme="minorHAnsi" w:eastAsia="Segoe UI" w:hAnsiTheme="minorHAnsi"/>
                <w:color w:val="000000"/>
                <w:sz w:val="24"/>
                <w:szCs w:val="24"/>
              </w:rPr>
            </w:pPr>
            <w:r w:rsidRPr="003B55E3">
              <w:rPr>
                <w:rFonts w:asciiTheme="minorHAnsi" w:eastAsia="Segoe UI" w:hAnsiTheme="minorHAnsi"/>
                <w:color w:val="000000"/>
                <w:sz w:val="24"/>
                <w:szCs w:val="24"/>
              </w:rPr>
              <w:t>Bodovi</w:t>
            </w:r>
          </w:p>
        </w:tc>
      </w:tr>
      <w:tr w:rsidR="00636529" w:rsidRPr="003B55E3" w:rsidTr="00636529">
        <w:trPr>
          <w:trHeight w:val="572"/>
          <w:jc w:val="center"/>
        </w:trPr>
        <w:tc>
          <w:tcPr>
            <w:tcW w:w="62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36529" w:rsidRPr="003B55E3" w:rsidRDefault="00636529" w:rsidP="003B55E3">
            <w:pPr>
              <w:pStyle w:val="NoSpacing"/>
              <w:jc w:val="center"/>
              <w:rPr>
                <w:rFonts w:asciiTheme="minorHAnsi" w:eastAsia="Segoe UI" w:hAnsiTheme="minorHAnsi"/>
                <w:b/>
                <w:bCs/>
                <w:sz w:val="24"/>
                <w:szCs w:val="24"/>
              </w:rPr>
            </w:pPr>
            <w:bookmarkStart w:id="1" w:name="_Hlk516061188"/>
            <w:r w:rsidRPr="003B55E3">
              <w:rPr>
                <w:rFonts w:asciiTheme="minorHAnsi" w:eastAsia="Segoe UI" w:hAnsiTheme="minorHAnsi"/>
                <w:b/>
                <w:bCs/>
                <w:sz w:val="24"/>
                <w:szCs w:val="24"/>
              </w:rPr>
              <w:t>Ključni stručnjak</w:t>
            </w:r>
          </w:p>
          <w:p w:rsidR="00636529" w:rsidRPr="003B55E3" w:rsidRDefault="00636529" w:rsidP="00D9204E">
            <w:pPr>
              <w:pStyle w:val="NoSpacing"/>
              <w:jc w:val="center"/>
              <w:rPr>
                <w:rFonts w:asciiTheme="minorHAnsi" w:eastAsia="Segoe UI" w:hAnsiTheme="minorHAnsi"/>
                <w:sz w:val="24"/>
                <w:szCs w:val="24"/>
              </w:rPr>
            </w:pPr>
            <w:r w:rsidRPr="003B55E3">
              <w:rPr>
                <w:rFonts w:asciiTheme="minorHAnsi" w:hAnsiTheme="minorHAnsi"/>
                <w:sz w:val="24"/>
                <w:szCs w:val="24"/>
                <w:lang w:eastAsia="hr-HR"/>
              </w:rPr>
              <w:t>u svojstvu voditelja izrade i/ili autora/suautora izrađenih planova upravljanja zaštićene kulturno-povijesne cjeline i/ili izrađenih akata strateškog planiranja</w:t>
            </w:r>
            <w:r w:rsidR="00D9204E">
              <w:rPr>
                <w:rFonts w:asciiTheme="minorHAnsi" w:hAnsiTheme="minorHAnsi"/>
                <w:sz w:val="24"/>
                <w:szCs w:val="24"/>
                <w:lang w:eastAsia="hr-HR"/>
              </w:rPr>
              <w:t xml:space="preserve"> za </w:t>
            </w:r>
            <w:r w:rsidR="00D9204E" w:rsidRPr="003B55E3">
              <w:rPr>
                <w:rFonts w:asciiTheme="minorHAnsi" w:hAnsiTheme="minorHAnsi"/>
                <w:sz w:val="24"/>
                <w:szCs w:val="24"/>
                <w:lang w:eastAsia="hr-HR"/>
              </w:rPr>
              <w:t xml:space="preserve">zaštićene kulturno-povijesne cjeline </w:t>
            </w:r>
          </w:p>
        </w:tc>
        <w:tc>
          <w:tcPr>
            <w:tcW w:w="1458" w:type="dxa"/>
            <w:tcBorders>
              <w:top w:val="single" w:sz="4" w:space="0" w:color="auto"/>
              <w:left w:val="single" w:sz="4" w:space="0" w:color="auto"/>
              <w:right w:val="single" w:sz="4" w:space="0" w:color="auto"/>
            </w:tcBorders>
            <w:shd w:val="clear" w:color="auto" w:fill="FFFFFF"/>
            <w:vAlign w:val="center"/>
            <w:hideMark/>
          </w:tcPr>
          <w:p w:rsidR="00267679" w:rsidRPr="003B55E3" w:rsidRDefault="00267679" w:rsidP="003B55E3">
            <w:pPr>
              <w:pStyle w:val="NoSpacing"/>
              <w:jc w:val="center"/>
              <w:rPr>
                <w:rFonts w:asciiTheme="minorHAnsi" w:eastAsia="Segoe UI" w:hAnsiTheme="minorHAnsi"/>
                <w:color w:val="000000"/>
                <w:sz w:val="24"/>
                <w:szCs w:val="24"/>
              </w:rPr>
            </w:pPr>
          </w:p>
          <w:p w:rsidR="00267679" w:rsidRPr="003B55E3" w:rsidRDefault="00267679" w:rsidP="003B55E3">
            <w:pPr>
              <w:pStyle w:val="NoSpacing"/>
              <w:jc w:val="center"/>
              <w:rPr>
                <w:rFonts w:asciiTheme="minorHAnsi" w:eastAsia="Segoe UI" w:hAnsiTheme="minorHAnsi"/>
                <w:color w:val="000000"/>
                <w:sz w:val="24"/>
                <w:szCs w:val="24"/>
              </w:rPr>
            </w:pPr>
            <w:r w:rsidRPr="003B55E3">
              <w:rPr>
                <w:rFonts w:asciiTheme="minorHAnsi" w:eastAsia="Segoe UI" w:hAnsiTheme="minorHAnsi"/>
                <w:color w:val="000000"/>
                <w:sz w:val="24"/>
                <w:szCs w:val="24"/>
              </w:rPr>
              <w:t>1</w:t>
            </w:r>
          </w:p>
          <w:p w:rsidR="00636529" w:rsidRPr="003B55E3" w:rsidRDefault="00636529" w:rsidP="003B55E3">
            <w:pPr>
              <w:pStyle w:val="NoSpacing"/>
              <w:jc w:val="center"/>
              <w:rPr>
                <w:rFonts w:asciiTheme="minorHAnsi" w:eastAsia="Segoe UI" w:hAnsiTheme="minorHAnsi"/>
                <w:color w:val="000000"/>
                <w:sz w:val="24"/>
                <w:szCs w:val="24"/>
              </w:rPr>
            </w:pPr>
            <w:r w:rsidRPr="003B55E3">
              <w:rPr>
                <w:rFonts w:asciiTheme="minorHAnsi" w:eastAsia="Segoe UI" w:hAnsiTheme="minorHAnsi"/>
                <w:color w:val="000000"/>
                <w:sz w:val="24"/>
                <w:szCs w:val="24"/>
              </w:rPr>
              <w:t>2</w:t>
            </w:r>
          </w:p>
          <w:p w:rsidR="00267679" w:rsidRPr="003B55E3" w:rsidRDefault="00636529" w:rsidP="003B55E3">
            <w:pPr>
              <w:pStyle w:val="NoSpacing"/>
              <w:jc w:val="center"/>
              <w:rPr>
                <w:rFonts w:asciiTheme="minorHAnsi" w:eastAsia="Segoe UI" w:hAnsiTheme="minorHAnsi"/>
                <w:color w:val="000000"/>
                <w:sz w:val="24"/>
                <w:szCs w:val="24"/>
              </w:rPr>
            </w:pPr>
            <w:r w:rsidRPr="003B55E3">
              <w:rPr>
                <w:rFonts w:asciiTheme="minorHAnsi" w:eastAsia="Segoe UI" w:hAnsiTheme="minorHAnsi"/>
                <w:color w:val="000000"/>
                <w:sz w:val="24"/>
                <w:szCs w:val="24"/>
              </w:rPr>
              <w:t>3</w:t>
            </w:r>
          </w:p>
          <w:p w:rsidR="00636529" w:rsidRPr="003B55E3" w:rsidRDefault="00636529" w:rsidP="003B55E3">
            <w:pPr>
              <w:pStyle w:val="NoSpacing"/>
              <w:jc w:val="center"/>
              <w:rPr>
                <w:rFonts w:asciiTheme="minorHAnsi" w:eastAsia="Segoe UI" w:hAnsiTheme="minorHAnsi"/>
                <w:color w:val="000000"/>
                <w:sz w:val="24"/>
                <w:szCs w:val="24"/>
              </w:rPr>
            </w:pPr>
            <w:r w:rsidRPr="003B55E3">
              <w:rPr>
                <w:rFonts w:asciiTheme="minorHAnsi" w:eastAsia="Segoe UI" w:hAnsiTheme="minorHAnsi"/>
                <w:color w:val="000000"/>
                <w:sz w:val="24"/>
                <w:szCs w:val="24"/>
              </w:rPr>
              <w:t>4 i više</w:t>
            </w:r>
          </w:p>
        </w:tc>
        <w:tc>
          <w:tcPr>
            <w:tcW w:w="1166" w:type="dxa"/>
            <w:tcBorders>
              <w:top w:val="single" w:sz="4" w:space="0" w:color="auto"/>
              <w:left w:val="single" w:sz="4" w:space="0" w:color="auto"/>
              <w:right w:val="single" w:sz="4" w:space="0" w:color="auto"/>
            </w:tcBorders>
            <w:shd w:val="clear" w:color="auto" w:fill="FFFFFF"/>
            <w:vAlign w:val="center"/>
            <w:hideMark/>
          </w:tcPr>
          <w:p w:rsidR="00267679" w:rsidRPr="003B55E3" w:rsidRDefault="00267679" w:rsidP="003B55E3">
            <w:pPr>
              <w:pStyle w:val="NoSpacing"/>
              <w:jc w:val="center"/>
              <w:rPr>
                <w:rFonts w:asciiTheme="minorHAnsi" w:eastAsia="Segoe UI" w:hAnsiTheme="minorHAnsi"/>
                <w:sz w:val="24"/>
                <w:szCs w:val="24"/>
              </w:rPr>
            </w:pPr>
          </w:p>
          <w:p w:rsidR="00636529" w:rsidRPr="003B55E3" w:rsidRDefault="00636529" w:rsidP="003B55E3">
            <w:pPr>
              <w:pStyle w:val="NoSpacing"/>
              <w:jc w:val="center"/>
              <w:rPr>
                <w:rFonts w:asciiTheme="minorHAnsi" w:eastAsia="Segoe UI" w:hAnsiTheme="minorHAnsi"/>
                <w:sz w:val="24"/>
                <w:szCs w:val="24"/>
              </w:rPr>
            </w:pPr>
            <w:r w:rsidRPr="003B55E3">
              <w:rPr>
                <w:rFonts w:asciiTheme="minorHAnsi" w:eastAsia="Segoe UI" w:hAnsiTheme="minorHAnsi"/>
                <w:sz w:val="24"/>
                <w:szCs w:val="24"/>
              </w:rPr>
              <w:t>1</w:t>
            </w:r>
            <w:r w:rsidR="00267679" w:rsidRPr="003B55E3">
              <w:rPr>
                <w:rFonts w:asciiTheme="minorHAnsi" w:eastAsia="Segoe UI" w:hAnsiTheme="minorHAnsi"/>
                <w:sz w:val="24"/>
                <w:szCs w:val="24"/>
              </w:rPr>
              <w:t>0</w:t>
            </w:r>
          </w:p>
          <w:p w:rsidR="00636529" w:rsidRPr="003B55E3" w:rsidRDefault="00636529" w:rsidP="003B55E3">
            <w:pPr>
              <w:pStyle w:val="NoSpacing"/>
              <w:jc w:val="center"/>
              <w:rPr>
                <w:rFonts w:asciiTheme="minorHAnsi" w:eastAsia="Segoe UI" w:hAnsiTheme="minorHAnsi"/>
                <w:sz w:val="24"/>
                <w:szCs w:val="24"/>
              </w:rPr>
            </w:pPr>
            <w:r w:rsidRPr="003B55E3">
              <w:rPr>
                <w:rFonts w:asciiTheme="minorHAnsi" w:eastAsia="Segoe UI" w:hAnsiTheme="minorHAnsi"/>
                <w:sz w:val="24"/>
                <w:szCs w:val="24"/>
              </w:rPr>
              <w:t>2</w:t>
            </w:r>
            <w:r w:rsidR="00267679" w:rsidRPr="003B55E3">
              <w:rPr>
                <w:rFonts w:asciiTheme="minorHAnsi" w:eastAsia="Segoe UI" w:hAnsiTheme="minorHAnsi"/>
                <w:sz w:val="24"/>
                <w:szCs w:val="24"/>
              </w:rPr>
              <w:t>0</w:t>
            </w:r>
          </w:p>
          <w:p w:rsidR="00267679" w:rsidRPr="003B55E3" w:rsidRDefault="00267679" w:rsidP="003B55E3">
            <w:pPr>
              <w:pStyle w:val="NoSpacing"/>
              <w:jc w:val="center"/>
              <w:rPr>
                <w:rFonts w:asciiTheme="minorHAnsi" w:eastAsia="Segoe UI" w:hAnsiTheme="minorHAnsi"/>
                <w:sz w:val="24"/>
                <w:szCs w:val="24"/>
              </w:rPr>
            </w:pPr>
            <w:r w:rsidRPr="003B55E3">
              <w:rPr>
                <w:rFonts w:asciiTheme="minorHAnsi" w:eastAsia="Segoe UI" w:hAnsiTheme="minorHAnsi"/>
                <w:sz w:val="24"/>
                <w:szCs w:val="24"/>
              </w:rPr>
              <w:t>3</w:t>
            </w:r>
            <w:r w:rsidR="00636529" w:rsidRPr="003B55E3">
              <w:rPr>
                <w:rFonts w:asciiTheme="minorHAnsi" w:eastAsia="Segoe UI" w:hAnsiTheme="minorHAnsi"/>
                <w:sz w:val="24"/>
                <w:szCs w:val="24"/>
              </w:rPr>
              <w:t>0</w:t>
            </w:r>
          </w:p>
          <w:p w:rsidR="00267679" w:rsidRPr="003B55E3" w:rsidRDefault="00267679" w:rsidP="003B55E3">
            <w:pPr>
              <w:pStyle w:val="NoSpacing"/>
              <w:jc w:val="center"/>
              <w:rPr>
                <w:rFonts w:asciiTheme="minorHAnsi" w:eastAsia="Segoe UI" w:hAnsiTheme="minorHAnsi"/>
                <w:sz w:val="24"/>
                <w:szCs w:val="24"/>
              </w:rPr>
            </w:pPr>
            <w:r w:rsidRPr="003B55E3">
              <w:rPr>
                <w:rFonts w:asciiTheme="minorHAnsi" w:eastAsia="Segoe UI" w:hAnsiTheme="minorHAnsi"/>
                <w:sz w:val="24"/>
                <w:szCs w:val="24"/>
              </w:rPr>
              <w:t>40</w:t>
            </w:r>
          </w:p>
        </w:tc>
      </w:tr>
      <w:tr w:rsidR="00636529" w:rsidRPr="003B55E3" w:rsidTr="00636529">
        <w:trPr>
          <w:trHeight w:val="154"/>
          <w:jc w:val="center"/>
        </w:trPr>
        <w:tc>
          <w:tcPr>
            <w:tcW w:w="773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36529" w:rsidRPr="003B55E3" w:rsidRDefault="00636529" w:rsidP="003B55E3">
            <w:pPr>
              <w:pStyle w:val="NoSpacing"/>
              <w:jc w:val="center"/>
              <w:rPr>
                <w:rFonts w:asciiTheme="minorHAnsi" w:eastAsia="Segoe UI" w:hAnsiTheme="minorHAnsi"/>
                <w:color w:val="000000"/>
                <w:sz w:val="24"/>
                <w:szCs w:val="24"/>
              </w:rPr>
            </w:pPr>
            <w:r w:rsidRPr="003B55E3">
              <w:rPr>
                <w:rFonts w:asciiTheme="minorHAnsi" w:eastAsia="Segoe UI" w:hAnsiTheme="minorHAnsi"/>
                <w:color w:val="000000"/>
                <w:sz w:val="24"/>
                <w:szCs w:val="24"/>
              </w:rPr>
              <w:t>Maksimalni broj bodova:</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36529" w:rsidRPr="003B55E3" w:rsidRDefault="00636529" w:rsidP="003B55E3">
            <w:pPr>
              <w:pStyle w:val="NoSpacing"/>
              <w:jc w:val="center"/>
              <w:rPr>
                <w:rFonts w:asciiTheme="minorHAnsi" w:eastAsia="Segoe UI" w:hAnsiTheme="minorHAnsi"/>
                <w:sz w:val="24"/>
                <w:szCs w:val="24"/>
              </w:rPr>
            </w:pPr>
            <w:r w:rsidRPr="003B55E3">
              <w:rPr>
                <w:rFonts w:asciiTheme="minorHAnsi" w:eastAsia="Segoe UI" w:hAnsiTheme="minorHAnsi"/>
                <w:sz w:val="24"/>
                <w:szCs w:val="24"/>
              </w:rPr>
              <w:t>40</w:t>
            </w:r>
          </w:p>
        </w:tc>
      </w:tr>
      <w:bookmarkEnd w:id="1"/>
    </w:tbl>
    <w:p w:rsidR="0021203C" w:rsidRPr="003B55E3" w:rsidRDefault="0021203C" w:rsidP="003B55E3">
      <w:pPr>
        <w:pStyle w:val="NoSpacing"/>
        <w:rPr>
          <w:rFonts w:asciiTheme="minorHAnsi" w:hAnsiTheme="minorHAnsi"/>
          <w:noProof/>
          <w:spacing w:val="-1"/>
          <w:sz w:val="24"/>
          <w:szCs w:val="24"/>
        </w:rPr>
      </w:pPr>
    </w:p>
    <w:p w:rsidR="0021203C" w:rsidRPr="003B55E3" w:rsidRDefault="0021203C" w:rsidP="003B55E3">
      <w:pPr>
        <w:pStyle w:val="NoSpacing"/>
        <w:rPr>
          <w:rFonts w:asciiTheme="minorHAnsi" w:hAnsiTheme="minorHAnsi"/>
          <w:b/>
          <w:noProof/>
          <w:spacing w:val="-2"/>
          <w:sz w:val="24"/>
          <w:szCs w:val="24"/>
        </w:rPr>
      </w:pPr>
      <w:r w:rsidRPr="003B55E3">
        <w:rPr>
          <w:rFonts w:asciiTheme="minorHAnsi" w:hAnsiTheme="minorHAnsi"/>
          <w:noProof/>
          <w:spacing w:val="-1"/>
          <w:sz w:val="24"/>
          <w:szCs w:val="24"/>
        </w:rPr>
        <w:t xml:space="preserve">Kao dokaz specifičnog iskustva (reference) stručnjaka, ponuditelj prilaže </w:t>
      </w:r>
      <w:r w:rsidR="0029287D">
        <w:rPr>
          <w:rFonts w:asciiTheme="minorHAnsi" w:hAnsiTheme="minorHAnsi"/>
          <w:noProof/>
          <w:spacing w:val="-1"/>
          <w:sz w:val="24"/>
          <w:szCs w:val="24"/>
        </w:rPr>
        <w:t xml:space="preserve">Izjavu o specifičnom iskustvu </w:t>
      </w:r>
      <w:r w:rsidRPr="003B55E3">
        <w:rPr>
          <w:rFonts w:asciiTheme="minorHAnsi" w:hAnsiTheme="minorHAnsi"/>
          <w:noProof/>
          <w:spacing w:val="-1"/>
          <w:sz w:val="24"/>
          <w:szCs w:val="24"/>
        </w:rPr>
        <w:t>(</w:t>
      </w:r>
      <w:r w:rsidR="0029287D">
        <w:rPr>
          <w:rFonts w:asciiTheme="minorHAnsi" w:hAnsiTheme="minorHAnsi"/>
          <w:noProof/>
          <w:spacing w:val="-1"/>
          <w:sz w:val="24"/>
          <w:szCs w:val="24"/>
        </w:rPr>
        <w:t xml:space="preserve">u daljnjem: Izjava, </w:t>
      </w:r>
      <w:r w:rsidRPr="003B55E3">
        <w:rPr>
          <w:rFonts w:asciiTheme="minorHAnsi" w:hAnsiTheme="minorHAnsi"/>
          <w:noProof/>
          <w:spacing w:val="-1"/>
          <w:sz w:val="24"/>
          <w:szCs w:val="24"/>
        </w:rPr>
        <w:t>Prilog</w:t>
      </w:r>
      <w:r w:rsidR="0029287D">
        <w:rPr>
          <w:rFonts w:asciiTheme="minorHAnsi" w:hAnsiTheme="minorHAnsi"/>
          <w:noProof/>
          <w:spacing w:val="-1"/>
          <w:sz w:val="24"/>
          <w:szCs w:val="24"/>
        </w:rPr>
        <w:t xml:space="preserve"> IV</w:t>
      </w:r>
      <w:r w:rsidRPr="003B55E3">
        <w:rPr>
          <w:rFonts w:asciiTheme="minorHAnsi" w:hAnsiTheme="minorHAnsi"/>
          <w:noProof/>
          <w:spacing w:val="-1"/>
          <w:sz w:val="24"/>
          <w:szCs w:val="24"/>
        </w:rPr>
        <w:t>.), koji je obvezan dostaviti u ponudi ako želi ostvariti bodove na temelju ovog kriterija, u suprotnom po ovom kriteriju će mu se  dodijeliti nula bodova. Ponuditelj</w:t>
      </w:r>
      <w:r w:rsidRPr="003B55E3">
        <w:rPr>
          <w:rFonts w:asciiTheme="minorHAnsi" w:hAnsiTheme="minorHAnsi"/>
          <w:noProof/>
          <w:sz w:val="24"/>
          <w:szCs w:val="24"/>
        </w:rPr>
        <w:t xml:space="preserve"> </w:t>
      </w:r>
      <w:r w:rsidRPr="003B55E3">
        <w:rPr>
          <w:rFonts w:asciiTheme="minorHAnsi" w:hAnsiTheme="minorHAnsi"/>
          <w:noProof/>
          <w:spacing w:val="-1"/>
          <w:sz w:val="24"/>
          <w:szCs w:val="24"/>
        </w:rPr>
        <w:t>može</w:t>
      </w:r>
      <w:r w:rsidRPr="003B55E3">
        <w:rPr>
          <w:rFonts w:asciiTheme="minorHAnsi" w:hAnsiTheme="minorHAnsi"/>
          <w:noProof/>
          <w:sz w:val="24"/>
          <w:szCs w:val="24"/>
        </w:rPr>
        <w:t xml:space="preserve"> </w:t>
      </w:r>
      <w:r w:rsidRPr="003B55E3">
        <w:rPr>
          <w:rFonts w:asciiTheme="minorHAnsi" w:hAnsiTheme="minorHAnsi"/>
          <w:noProof/>
          <w:spacing w:val="-1"/>
          <w:sz w:val="24"/>
          <w:szCs w:val="24"/>
        </w:rPr>
        <w:t>izraditi</w:t>
      </w:r>
      <w:r w:rsidRPr="003B55E3">
        <w:rPr>
          <w:rFonts w:asciiTheme="minorHAnsi" w:hAnsiTheme="minorHAnsi"/>
          <w:noProof/>
          <w:sz w:val="24"/>
          <w:szCs w:val="24"/>
        </w:rPr>
        <w:t xml:space="preserve"> </w:t>
      </w:r>
      <w:r w:rsidRPr="003B55E3">
        <w:rPr>
          <w:rFonts w:asciiTheme="minorHAnsi" w:hAnsiTheme="minorHAnsi"/>
          <w:noProof/>
          <w:spacing w:val="-1"/>
          <w:sz w:val="24"/>
          <w:szCs w:val="24"/>
        </w:rPr>
        <w:t>vlastit</w:t>
      </w:r>
      <w:r w:rsidR="0029287D">
        <w:rPr>
          <w:rFonts w:asciiTheme="minorHAnsi" w:hAnsiTheme="minorHAnsi"/>
          <w:noProof/>
          <w:spacing w:val="-1"/>
          <w:sz w:val="24"/>
          <w:szCs w:val="24"/>
        </w:rPr>
        <w:t>u izjavu</w:t>
      </w:r>
      <w:r w:rsidRPr="003B55E3">
        <w:rPr>
          <w:rFonts w:asciiTheme="minorHAnsi" w:hAnsiTheme="minorHAnsi"/>
          <w:noProof/>
          <w:sz w:val="24"/>
          <w:szCs w:val="24"/>
        </w:rPr>
        <w:t xml:space="preserve"> </w:t>
      </w:r>
      <w:r w:rsidRPr="003B55E3">
        <w:rPr>
          <w:rFonts w:asciiTheme="minorHAnsi" w:hAnsiTheme="minorHAnsi"/>
          <w:noProof/>
          <w:spacing w:val="1"/>
          <w:sz w:val="24"/>
          <w:szCs w:val="24"/>
        </w:rPr>
        <w:t>koj</w:t>
      </w:r>
      <w:r w:rsidR="0029287D">
        <w:rPr>
          <w:rFonts w:asciiTheme="minorHAnsi" w:hAnsiTheme="minorHAnsi"/>
          <w:noProof/>
          <w:spacing w:val="1"/>
          <w:sz w:val="24"/>
          <w:szCs w:val="24"/>
        </w:rPr>
        <w:t>a</w:t>
      </w:r>
      <w:r w:rsidRPr="003B55E3">
        <w:rPr>
          <w:rFonts w:asciiTheme="minorHAnsi" w:hAnsiTheme="minorHAnsi"/>
          <w:noProof/>
          <w:spacing w:val="-3"/>
          <w:sz w:val="24"/>
          <w:szCs w:val="24"/>
        </w:rPr>
        <w:t xml:space="preserve"> </w:t>
      </w:r>
      <w:r w:rsidRPr="003B55E3">
        <w:rPr>
          <w:rFonts w:asciiTheme="minorHAnsi" w:hAnsiTheme="minorHAnsi"/>
          <w:noProof/>
          <w:sz w:val="24"/>
          <w:szCs w:val="24"/>
        </w:rPr>
        <w:t xml:space="preserve">će </w:t>
      </w:r>
      <w:r w:rsidRPr="003B55E3">
        <w:rPr>
          <w:rFonts w:asciiTheme="minorHAnsi" w:hAnsiTheme="minorHAnsi"/>
          <w:noProof/>
          <w:spacing w:val="-1"/>
          <w:sz w:val="24"/>
          <w:szCs w:val="24"/>
        </w:rPr>
        <w:t>sadržajno</w:t>
      </w:r>
      <w:r w:rsidRPr="003B55E3">
        <w:rPr>
          <w:rFonts w:asciiTheme="minorHAnsi" w:hAnsiTheme="minorHAnsi"/>
          <w:noProof/>
          <w:sz w:val="24"/>
          <w:szCs w:val="24"/>
        </w:rPr>
        <w:t xml:space="preserve"> </w:t>
      </w:r>
      <w:r w:rsidRPr="003B55E3">
        <w:rPr>
          <w:rFonts w:asciiTheme="minorHAnsi" w:hAnsiTheme="minorHAnsi"/>
          <w:noProof/>
          <w:spacing w:val="-1"/>
          <w:sz w:val="24"/>
          <w:szCs w:val="24"/>
        </w:rPr>
        <w:t>biti</w:t>
      </w:r>
      <w:r w:rsidRPr="003B55E3">
        <w:rPr>
          <w:rFonts w:asciiTheme="minorHAnsi" w:hAnsiTheme="minorHAnsi"/>
          <w:noProof/>
          <w:spacing w:val="-3"/>
          <w:sz w:val="24"/>
          <w:szCs w:val="24"/>
        </w:rPr>
        <w:t xml:space="preserve"> </w:t>
      </w:r>
      <w:r w:rsidRPr="003B55E3">
        <w:rPr>
          <w:rFonts w:asciiTheme="minorHAnsi" w:hAnsiTheme="minorHAnsi"/>
          <w:noProof/>
          <w:spacing w:val="-1"/>
          <w:sz w:val="24"/>
          <w:szCs w:val="24"/>
        </w:rPr>
        <w:t>jednak</w:t>
      </w:r>
      <w:r w:rsidRPr="003B55E3">
        <w:rPr>
          <w:rFonts w:asciiTheme="minorHAnsi" w:hAnsiTheme="minorHAnsi"/>
          <w:noProof/>
          <w:spacing w:val="-2"/>
          <w:sz w:val="24"/>
          <w:szCs w:val="24"/>
        </w:rPr>
        <w:t xml:space="preserve"> priloženom. </w:t>
      </w:r>
      <w:r w:rsidRPr="003B55E3">
        <w:rPr>
          <w:rFonts w:asciiTheme="minorHAnsi" w:hAnsiTheme="minorHAnsi"/>
          <w:b/>
          <w:noProof/>
          <w:spacing w:val="-2"/>
          <w:sz w:val="24"/>
          <w:szCs w:val="24"/>
        </w:rPr>
        <w:t>Podaci koje stručnjak navodi u životopisu moraju biti potpuni, da Nar</w:t>
      </w:r>
      <w:r w:rsidR="00636782">
        <w:rPr>
          <w:rFonts w:asciiTheme="minorHAnsi" w:hAnsiTheme="minorHAnsi"/>
          <w:b/>
          <w:noProof/>
          <w:spacing w:val="-2"/>
          <w:sz w:val="24"/>
          <w:szCs w:val="24"/>
        </w:rPr>
        <w:t>učitelj može utvrditi</w:t>
      </w:r>
      <w:r w:rsidRPr="003B55E3">
        <w:rPr>
          <w:rFonts w:asciiTheme="minorHAnsi" w:hAnsiTheme="minorHAnsi"/>
          <w:b/>
          <w:noProof/>
          <w:spacing w:val="-2"/>
          <w:sz w:val="24"/>
          <w:szCs w:val="24"/>
        </w:rPr>
        <w:t xml:space="preserve"> udovoljava li </w:t>
      </w:r>
      <w:r w:rsidR="00636782">
        <w:rPr>
          <w:rFonts w:asciiTheme="minorHAnsi" w:hAnsiTheme="minorHAnsi"/>
          <w:b/>
          <w:noProof/>
          <w:spacing w:val="-2"/>
          <w:sz w:val="24"/>
          <w:szCs w:val="24"/>
        </w:rPr>
        <w:t>stečeno iskustvo</w:t>
      </w:r>
      <w:r w:rsidRPr="003B55E3">
        <w:rPr>
          <w:rFonts w:asciiTheme="minorHAnsi" w:hAnsiTheme="minorHAnsi"/>
          <w:b/>
          <w:noProof/>
          <w:spacing w:val="-2"/>
          <w:sz w:val="24"/>
          <w:szCs w:val="24"/>
        </w:rPr>
        <w:t xml:space="preserve"> propisanim kriterijima za odabir ponude.</w:t>
      </w:r>
    </w:p>
    <w:p w:rsidR="00671E27" w:rsidRDefault="0021203C" w:rsidP="003B55E3">
      <w:pPr>
        <w:pStyle w:val="NoSpacing"/>
        <w:rPr>
          <w:rFonts w:asciiTheme="minorHAnsi" w:hAnsiTheme="minorHAnsi"/>
          <w:sz w:val="24"/>
          <w:szCs w:val="24"/>
          <w:lang w:eastAsia="hr-HR"/>
        </w:rPr>
      </w:pPr>
      <w:r w:rsidRPr="003B55E3">
        <w:rPr>
          <w:rFonts w:asciiTheme="minorHAnsi" w:hAnsiTheme="minorHAnsi"/>
          <w:noProof/>
          <w:spacing w:val="-2"/>
          <w:sz w:val="24"/>
          <w:szCs w:val="24"/>
        </w:rPr>
        <w:t xml:space="preserve">U slučaju nedostavljanja </w:t>
      </w:r>
      <w:r w:rsidR="0029287D">
        <w:rPr>
          <w:rFonts w:asciiTheme="minorHAnsi" w:hAnsiTheme="minorHAnsi"/>
          <w:noProof/>
          <w:spacing w:val="-2"/>
          <w:sz w:val="24"/>
          <w:szCs w:val="24"/>
        </w:rPr>
        <w:t xml:space="preserve">Izjave </w:t>
      </w:r>
      <w:r w:rsidRPr="003B55E3">
        <w:rPr>
          <w:rFonts w:asciiTheme="minorHAnsi" w:hAnsiTheme="minorHAnsi"/>
          <w:noProof/>
          <w:spacing w:val="-2"/>
          <w:sz w:val="24"/>
          <w:szCs w:val="24"/>
        </w:rPr>
        <w:t>uz ponudu, kao i u slučaju djelomično popunjenog tj. ako životopis sadrži samo dio podataka propisanih ovom točkom dokumentacije za nefinancijski kriterij, ponuditelju će se dodijeliti nula bodova u okviru kriterija za dodjelu bodova 2. Specifično iskustvo ključnog stručnjaka</w:t>
      </w:r>
      <w:r w:rsidR="0029287D">
        <w:rPr>
          <w:rFonts w:asciiTheme="minorHAnsi" w:hAnsiTheme="minorHAnsi"/>
          <w:noProof/>
          <w:spacing w:val="-2"/>
          <w:sz w:val="24"/>
          <w:szCs w:val="24"/>
        </w:rPr>
        <w:t>.</w:t>
      </w:r>
      <w:r w:rsidRPr="003B55E3">
        <w:rPr>
          <w:rFonts w:asciiTheme="minorHAnsi" w:hAnsiTheme="minorHAnsi"/>
          <w:noProof/>
          <w:spacing w:val="-2"/>
          <w:sz w:val="24"/>
          <w:szCs w:val="24"/>
        </w:rPr>
        <w:t xml:space="preserve"> </w:t>
      </w:r>
      <w:r w:rsidRPr="003B55E3">
        <w:rPr>
          <w:rFonts w:asciiTheme="minorHAnsi" w:hAnsiTheme="minorHAnsi"/>
          <w:noProof/>
          <w:spacing w:val="-1"/>
          <w:sz w:val="24"/>
          <w:szCs w:val="24"/>
        </w:rPr>
        <w:t>Na</w:t>
      </w:r>
      <w:r w:rsidRPr="003B55E3">
        <w:rPr>
          <w:rFonts w:asciiTheme="minorHAnsi" w:hAnsiTheme="minorHAnsi"/>
          <w:noProof/>
          <w:spacing w:val="29"/>
          <w:sz w:val="24"/>
          <w:szCs w:val="24"/>
        </w:rPr>
        <w:t xml:space="preserve"> </w:t>
      </w:r>
      <w:r w:rsidRPr="003B55E3">
        <w:rPr>
          <w:rFonts w:asciiTheme="minorHAnsi" w:hAnsiTheme="minorHAnsi"/>
          <w:noProof/>
          <w:spacing w:val="-1"/>
          <w:sz w:val="24"/>
          <w:szCs w:val="24"/>
        </w:rPr>
        <w:t>zahtjev</w:t>
      </w:r>
      <w:r w:rsidRPr="003B55E3">
        <w:rPr>
          <w:rFonts w:asciiTheme="minorHAnsi" w:hAnsiTheme="minorHAnsi"/>
          <w:noProof/>
          <w:spacing w:val="26"/>
          <w:sz w:val="24"/>
          <w:szCs w:val="24"/>
        </w:rPr>
        <w:t xml:space="preserve"> </w:t>
      </w:r>
      <w:r w:rsidRPr="003B55E3">
        <w:rPr>
          <w:rFonts w:asciiTheme="minorHAnsi" w:hAnsiTheme="minorHAnsi"/>
          <w:noProof/>
          <w:spacing w:val="-1"/>
          <w:sz w:val="24"/>
          <w:szCs w:val="24"/>
        </w:rPr>
        <w:t>Naručitelja,</w:t>
      </w:r>
      <w:r w:rsidRPr="003B55E3">
        <w:rPr>
          <w:rFonts w:asciiTheme="minorHAnsi" w:hAnsiTheme="minorHAnsi"/>
          <w:noProof/>
          <w:spacing w:val="28"/>
          <w:sz w:val="24"/>
          <w:szCs w:val="24"/>
        </w:rPr>
        <w:t xml:space="preserve"> </w:t>
      </w:r>
      <w:r w:rsidRPr="003B55E3">
        <w:rPr>
          <w:rFonts w:asciiTheme="minorHAnsi" w:hAnsiTheme="minorHAnsi"/>
          <w:noProof/>
          <w:spacing w:val="-2"/>
          <w:sz w:val="24"/>
          <w:szCs w:val="24"/>
        </w:rPr>
        <w:t>za</w:t>
      </w:r>
      <w:r w:rsidRPr="003B55E3">
        <w:rPr>
          <w:rFonts w:asciiTheme="minorHAnsi" w:hAnsiTheme="minorHAnsi"/>
          <w:noProof/>
          <w:spacing w:val="29"/>
          <w:sz w:val="24"/>
          <w:szCs w:val="24"/>
        </w:rPr>
        <w:t xml:space="preserve"> </w:t>
      </w:r>
      <w:r w:rsidRPr="003B55E3">
        <w:rPr>
          <w:rFonts w:asciiTheme="minorHAnsi" w:hAnsiTheme="minorHAnsi"/>
          <w:noProof/>
          <w:spacing w:val="-1"/>
          <w:sz w:val="24"/>
          <w:szCs w:val="24"/>
        </w:rPr>
        <w:t>svaki</w:t>
      </w:r>
      <w:r w:rsidRPr="003B55E3">
        <w:rPr>
          <w:rFonts w:asciiTheme="minorHAnsi" w:hAnsiTheme="minorHAnsi"/>
          <w:noProof/>
          <w:spacing w:val="28"/>
          <w:sz w:val="24"/>
          <w:szCs w:val="24"/>
        </w:rPr>
        <w:t xml:space="preserve"> </w:t>
      </w:r>
      <w:r w:rsidRPr="003B55E3">
        <w:rPr>
          <w:rFonts w:asciiTheme="minorHAnsi" w:hAnsiTheme="minorHAnsi"/>
          <w:noProof/>
          <w:sz w:val="24"/>
          <w:szCs w:val="24"/>
        </w:rPr>
        <w:t>od</w:t>
      </w:r>
      <w:r w:rsidR="00D359BB" w:rsidRPr="003B55E3">
        <w:rPr>
          <w:rFonts w:asciiTheme="minorHAnsi" w:hAnsiTheme="minorHAnsi"/>
          <w:noProof/>
          <w:sz w:val="24"/>
          <w:szCs w:val="24"/>
        </w:rPr>
        <w:t xml:space="preserve"> dokumenata</w:t>
      </w:r>
      <w:r w:rsidRPr="003B55E3">
        <w:rPr>
          <w:rFonts w:asciiTheme="minorHAnsi" w:hAnsiTheme="minorHAnsi"/>
          <w:noProof/>
          <w:spacing w:val="29"/>
          <w:sz w:val="24"/>
          <w:szCs w:val="24"/>
        </w:rPr>
        <w:t xml:space="preserve"> </w:t>
      </w:r>
      <w:r w:rsidRPr="003B55E3">
        <w:rPr>
          <w:rFonts w:asciiTheme="minorHAnsi" w:hAnsiTheme="minorHAnsi"/>
          <w:noProof/>
          <w:sz w:val="24"/>
          <w:szCs w:val="24"/>
        </w:rPr>
        <w:t>koji</w:t>
      </w:r>
      <w:r w:rsidRPr="003B55E3">
        <w:rPr>
          <w:rFonts w:asciiTheme="minorHAnsi" w:hAnsiTheme="minorHAnsi"/>
          <w:noProof/>
          <w:spacing w:val="28"/>
          <w:sz w:val="24"/>
          <w:szCs w:val="24"/>
        </w:rPr>
        <w:t xml:space="preserve"> </w:t>
      </w:r>
      <w:r w:rsidRPr="003B55E3">
        <w:rPr>
          <w:rFonts w:asciiTheme="minorHAnsi" w:hAnsiTheme="minorHAnsi"/>
          <w:noProof/>
          <w:sz w:val="24"/>
          <w:szCs w:val="24"/>
        </w:rPr>
        <w:t>su</w:t>
      </w:r>
      <w:r w:rsidRPr="003B55E3">
        <w:rPr>
          <w:rFonts w:asciiTheme="minorHAnsi" w:hAnsiTheme="minorHAnsi"/>
          <w:noProof/>
          <w:spacing w:val="29"/>
          <w:sz w:val="24"/>
          <w:szCs w:val="24"/>
        </w:rPr>
        <w:t xml:space="preserve"> </w:t>
      </w:r>
      <w:r w:rsidRPr="003B55E3">
        <w:rPr>
          <w:rFonts w:asciiTheme="minorHAnsi" w:hAnsiTheme="minorHAnsi"/>
          <w:noProof/>
          <w:spacing w:val="-1"/>
          <w:sz w:val="24"/>
          <w:szCs w:val="24"/>
        </w:rPr>
        <w:t>navedeni</w:t>
      </w:r>
      <w:r w:rsidRPr="003B55E3">
        <w:rPr>
          <w:rFonts w:asciiTheme="minorHAnsi" w:hAnsiTheme="minorHAnsi"/>
          <w:noProof/>
          <w:spacing w:val="28"/>
          <w:sz w:val="24"/>
          <w:szCs w:val="24"/>
        </w:rPr>
        <w:t xml:space="preserve"> </w:t>
      </w:r>
      <w:r w:rsidRPr="003B55E3">
        <w:rPr>
          <w:rFonts w:asciiTheme="minorHAnsi" w:hAnsiTheme="minorHAnsi"/>
          <w:noProof/>
          <w:sz w:val="24"/>
          <w:szCs w:val="24"/>
        </w:rPr>
        <w:t>u</w:t>
      </w:r>
      <w:r w:rsidRPr="003B55E3">
        <w:rPr>
          <w:rFonts w:asciiTheme="minorHAnsi" w:hAnsiTheme="minorHAnsi"/>
          <w:noProof/>
          <w:spacing w:val="29"/>
          <w:sz w:val="24"/>
          <w:szCs w:val="24"/>
        </w:rPr>
        <w:t xml:space="preserve"> </w:t>
      </w:r>
      <w:r w:rsidR="0029287D">
        <w:rPr>
          <w:rFonts w:asciiTheme="minorHAnsi" w:hAnsiTheme="minorHAnsi"/>
          <w:sz w:val="24"/>
          <w:szCs w:val="24"/>
          <w:lang w:eastAsia="hr-HR"/>
        </w:rPr>
        <w:t>Izjavi</w:t>
      </w:r>
      <w:r w:rsidRPr="003B55E3">
        <w:rPr>
          <w:rFonts w:asciiTheme="minorHAnsi" w:hAnsiTheme="minorHAnsi"/>
          <w:noProof/>
          <w:spacing w:val="-2"/>
          <w:sz w:val="24"/>
          <w:szCs w:val="24"/>
        </w:rPr>
        <w:t>,</w:t>
      </w:r>
      <w:r w:rsidRPr="003B55E3">
        <w:rPr>
          <w:rFonts w:asciiTheme="minorHAnsi" w:hAnsiTheme="minorHAnsi"/>
          <w:noProof/>
          <w:spacing w:val="79"/>
          <w:sz w:val="24"/>
          <w:szCs w:val="24"/>
        </w:rPr>
        <w:t xml:space="preserve"> </w:t>
      </w:r>
      <w:r w:rsidRPr="003B55E3">
        <w:rPr>
          <w:rFonts w:asciiTheme="minorHAnsi" w:hAnsiTheme="minorHAnsi"/>
          <w:noProof/>
          <w:spacing w:val="-1"/>
          <w:sz w:val="24"/>
          <w:szCs w:val="24"/>
        </w:rPr>
        <w:t>ponuditelj</w:t>
      </w:r>
      <w:r w:rsidRPr="003B55E3">
        <w:rPr>
          <w:rFonts w:asciiTheme="minorHAnsi" w:hAnsiTheme="minorHAnsi"/>
          <w:noProof/>
          <w:spacing w:val="16"/>
          <w:sz w:val="24"/>
          <w:szCs w:val="24"/>
        </w:rPr>
        <w:t xml:space="preserve"> </w:t>
      </w:r>
      <w:r w:rsidRPr="003B55E3">
        <w:rPr>
          <w:rFonts w:asciiTheme="minorHAnsi" w:hAnsiTheme="minorHAnsi"/>
          <w:b/>
          <w:noProof/>
          <w:sz w:val="24"/>
          <w:szCs w:val="24"/>
        </w:rPr>
        <w:t>mora</w:t>
      </w:r>
      <w:r w:rsidRPr="003B55E3">
        <w:rPr>
          <w:rFonts w:asciiTheme="minorHAnsi" w:hAnsiTheme="minorHAnsi"/>
          <w:b/>
          <w:noProof/>
          <w:spacing w:val="15"/>
          <w:sz w:val="24"/>
          <w:szCs w:val="24"/>
        </w:rPr>
        <w:t xml:space="preserve"> </w:t>
      </w:r>
      <w:r w:rsidRPr="003B55E3">
        <w:rPr>
          <w:rFonts w:asciiTheme="minorHAnsi" w:hAnsiTheme="minorHAnsi"/>
          <w:noProof/>
          <w:spacing w:val="-1"/>
          <w:sz w:val="24"/>
          <w:szCs w:val="24"/>
        </w:rPr>
        <w:t>dostaviti</w:t>
      </w:r>
      <w:r w:rsidRPr="003B55E3">
        <w:rPr>
          <w:rFonts w:asciiTheme="minorHAnsi" w:hAnsiTheme="minorHAnsi"/>
          <w:noProof/>
          <w:spacing w:val="14"/>
          <w:sz w:val="24"/>
          <w:szCs w:val="24"/>
        </w:rPr>
        <w:t xml:space="preserve"> </w:t>
      </w:r>
      <w:r w:rsidRPr="003B55E3">
        <w:rPr>
          <w:rFonts w:asciiTheme="minorHAnsi" w:hAnsiTheme="minorHAnsi"/>
          <w:noProof/>
          <w:spacing w:val="-1"/>
          <w:sz w:val="24"/>
          <w:szCs w:val="24"/>
        </w:rPr>
        <w:t>potvrdu</w:t>
      </w:r>
      <w:r w:rsidRPr="003B55E3">
        <w:rPr>
          <w:rFonts w:asciiTheme="minorHAnsi" w:hAnsiTheme="minorHAnsi"/>
          <w:noProof/>
          <w:sz w:val="24"/>
          <w:szCs w:val="24"/>
        </w:rPr>
        <w:t xml:space="preserve"> izdanu na ime predloženog stručnjaka i potpisanu od druge ugov</w:t>
      </w:r>
      <w:r w:rsidR="00636782">
        <w:rPr>
          <w:rFonts w:asciiTheme="minorHAnsi" w:hAnsiTheme="minorHAnsi"/>
          <w:noProof/>
          <w:sz w:val="24"/>
          <w:szCs w:val="24"/>
        </w:rPr>
        <w:t>orne strane</w:t>
      </w:r>
      <w:r w:rsidRPr="003B55E3">
        <w:rPr>
          <w:rFonts w:asciiTheme="minorHAnsi" w:hAnsiTheme="minorHAnsi"/>
          <w:noProof/>
          <w:spacing w:val="15"/>
          <w:sz w:val="24"/>
          <w:szCs w:val="24"/>
        </w:rPr>
        <w:t xml:space="preserve"> </w:t>
      </w:r>
      <w:r w:rsidRPr="003B55E3">
        <w:rPr>
          <w:rFonts w:asciiTheme="minorHAnsi" w:hAnsiTheme="minorHAnsi"/>
          <w:noProof/>
          <w:spacing w:val="14"/>
          <w:sz w:val="24"/>
          <w:szCs w:val="24"/>
        </w:rPr>
        <w:t xml:space="preserve">i/ili </w:t>
      </w:r>
      <w:r w:rsidR="00722366">
        <w:rPr>
          <w:rFonts w:asciiTheme="minorHAnsi" w:hAnsiTheme="minorHAnsi"/>
          <w:sz w:val="24"/>
          <w:szCs w:val="24"/>
          <w:lang w:eastAsia="hr-HR"/>
        </w:rPr>
        <w:t>naslovnicu dokumenta i sl.</w:t>
      </w:r>
      <w:r w:rsidR="00722366">
        <w:rPr>
          <w:rFonts w:asciiTheme="minorHAnsi" w:hAnsiTheme="minorHAnsi"/>
          <w:noProof/>
          <w:spacing w:val="14"/>
          <w:sz w:val="24"/>
          <w:szCs w:val="24"/>
        </w:rPr>
        <w:t xml:space="preserve"> </w:t>
      </w:r>
    </w:p>
    <w:p w:rsidR="002B3BC7" w:rsidRPr="003B55E3" w:rsidRDefault="00722366" w:rsidP="003B55E3">
      <w:pPr>
        <w:pStyle w:val="NoSpacing"/>
        <w:rPr>
          <w:rFonts w:asciiTheme="minorHAnsi" w:eastAsia="Arial" w:hAnsiTheme="minorHAnsi"/>
          <w:color w:val="000000"/>
          <w:sz w:val="24"/>
          <w:szCs w:val="24"/>
          <w:lang w:eastAsia="hr-HR"/>
        </w:rPr>
      </w:pPr>
      <w:r>
        <w:rPr>
          <w:rFonts w:asciiTheme="minorHAnsi" w:hAnsiTheme="minorHAnsi"/>
          <w:sz w:val="24"/>
          <w:szCs w:val="24"/>
          <w:lang w:eastAsia="hr-HR"/>
        </w:rPr>
        <w:t xml:space="preserve"> </w:t>
      </w:r>
    </w:p>
    <w:p w:rsidR="002B3BC7" w:rsidRPr="003B55E3" w:rsidRDefault="002B3BC7" w:rsidP="003B55E3">
      <w:pPr>
        <w:pStyle w:val="NoSpacing"/>
        <w:rPr>
          <w:rFonts w:asciiTheme="minorHAnsi" w:eastAsia="Arial" w:hAnsiTheme="minorHAnsi"/>
          <w:b/>
          <w:color w:val="000000"/>
          <w:sz w:val="24"/>
          <w:szCs w:val="24"/>
          <w:lang w:eastAsia="hr-HR"/>
        </w:rPr>
      </w:pPr>
      <w:r w:rsidRPr="003B55E3">
        <w:rPr>
          <w:rFonts w:asciiTheme="minorHAnsi" w:eastAsia="Arial" w:hAnsiTheme="minorHAnsi"/>
          <w:b/>
          <w:color w:val="000000"/>
          <w:sz w:val="24"/>
          <w:szCs w:val="24"/>
          <w:lang w:eastAsia="hr-HR"/>
        </w:rPr>
        <w:t>3.  JAMSTVA</w:t>
      </w:r>
    </w:p>
    <w:p w:rsidR="002B3BC7" w:rsidRPr="003B55E3" w:rsidRDefault="002B3BC7" w:rsidP="003B55E3">
      <w:pPr>
        <w:pStyle w:val="NoSpacing"/>
        <w:rPr>
          <w:rFonts w:asciiTheme="minorHAnsi" w:eastAsia="Arial" w:hAnsiTheme="minorHAnsi"/>
          <w:b/>
          <w:color w:val="000000"/>
          <w:sz w:val="24"/>
          <w:szCs w:val="24"/>
          <w:lang w:eastAsia="hr-HR"/>
        </w:rPr>
      </w:pP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b/>
          <w:color w:val="000000"/>
          <w:sz w:val="24"/>
          <w:szCs w:val="24"/>
          <w:lang w:eastAsia="hr-HR"/>
        </w:rPr>
        <w:t xml:space="preserve">3.1. Jamstvo za ozbiljnost ponude </w:t>
      </w: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 xml:space="preserve">Jamstvo za ozbiljnost ponude daje se u visini od </w:t>
      </w:r>
      <w:r w:rsidR="00671E27">
        <w:rPr>
          <w:rFonts w:asciiTheme="minorHAnsi" w:eastAsia="Arial" w:hAnsiTheme="minorHAnsi"/>
          <w:color w:val="000000"/>
          <w:sz w:val="24"/>
          <w:szCs w:val="24"/>
          <w:lang w:eastAsia="hr-HR"/>
        </w:rPr>
        <w:t>5</w:t>
      </w:r>
      <w:r w:rsidRPr="003B55E3">
        <w:rPr>
          <w:rFonts w:asciiTheme="minorHAnsi" w:eastAsia="Arial" w:hAnsiTheme="minorHAnsi"/>
          <w:color w:val="000000"/>
          <w:sz w:val="24"/>
          <w:szCs w:val="24"/>
          <w:lang w:eastAsia="hr-HR"/>
        </w:rPr>
        <w:t>00 eura - u obliku zadužnice ili bjanko zadužnice i s rokom važenja istovjetnim s rokom važenja ponude, sukladno Pravilniku o obliku i sadržaju zadužnice (NN 115/12, 82/17 i 154/22) ili Pravilniku o obliku i sadržaju bjanko zadužnice (NN 115/12, 82/17 i 154/22).</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color w:val="000000"/>
          <w:sz w:val="24"/>
          <w:szCs w:val="24"/>
          <w:lang w:eastAsia="hr-HR"/>
        </w:rPr>
        <w:t xml:space="preserve">Naručitelj će naplatiti jamstvo u cijelosti u punom iznosu ukoliko Ponuditelj odustane od svoje ponude u roku njene valjanosti, dostavi neistinite dokaze sposobnosti ili prilikom sklapanja ugovora ne dostavi valjano jamstvo za uredno izvršenje ugovora.  </w:t>
      </w: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 xml:space="preserve">U slučaju isteka roka valjanosti ponude, Naručitelj će tražiti od Ponuditelja, da u primjerenom roku produži rok valjanosti ponude te jamstvo za ozbiljnost ponude sukladno tom produženom roku. </w:t>
      </w:r>
    </w:p>
    <w:p w:rsidR="003B55E3" w:rsidRPr="003B55E3" w:rsidRDefault="003B55E3" w:rsidP="003B55E3">
      <w:pPr>
        <w:pStyle w:val="NoSpacing"/>
        <w:rPr>
          <w:rFonts w:asciiTheme="minorHAnsi" w:eastAsia="Arial" w:hAnsiTheme="minorHAnsi"/>
          <w:color w:val="000000"/>
          <w:sz w:val="24"/>
          <w:szCs w:val="24"/>
          <w:lang w:eastAsia="hr-HR"/>
        </w:rPr>
      </w:pP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b/>
          <w:color w:val="000000"/>
          <w:sz w:val="24"/>
          <w:szCs w:val="24"/>
          <w:lang w:eastAsia="hr-HR"/>
        </w:rPr>
        <w:t xml:space="preserve">3.2. Jamstvo za uredno izvršenje ugovora </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color w:val="000000"/>
          <w:sz w:val="24"/>
          <w:szCs w:val="24"/>
          <w:lang w:eastAsia="hr-HR"/>
        </w:rPr>
        <w:t>Jamstvo za uredno izvršenje ugovora</w:t>
      </w:r>
      <w:r w:rsidRPr="003B55E3">
        <w:rPr>
          <w:rFonts w:asciiTheme="minorHAnsi" w:eastAsia="Arial" w:hAnsiTheme="minorHAnsi"/>
          <w:b/>
          <w:color w:val="000000"/>
          <w:sz w:val="24"/>
          <w:szCs w:val="24"/>
          <w:lang w:eastAsia="hr-HR"/>
        </w:rPr>
        <w:t xml:space="preserve"> </w:t>
      </w:r>
      <w:r w:rsidRPr="003B55E3">
        <w:rPr>
          <w:rFonts w:asciiTheme="minorHAnsi" w:eastAsia="Arial" w:hAnsiTheme="minorHAnsi"/>
          <w:color w:val="000000"/>
          <w:sz w:val="24"/>
          <w:szCs w:val="24"/>
          <w:lang w:eastAsia="hr-HR"/>
        </w:rPr>
        <w:t>se dostavlja prilikom sklapanja ugovora u obliku zadužnice ili bjanko zadužnice u visini 10% vrijednosti ugovorenih usluga bez PDV-a, s rokom važenja 60 dana nakon plaćanja posljednjeg obroka, sukladno Pravilniku o obliku i sadržaju zadužnice (NN 115/12, 82/17 i 154/22) ili Pravilniku o obliku i sadržaju bjanko zadužnice (NN 115/12, 82/17 i 154/22.).</w:t>
      </w:r>
    </w:p>
    <w:p w:rsidR="002B3BC7" w:rsidRPr="003B55E3" w:rsidRDefault="002B3BC7" w:rsidP="003B55E3">
      <w:pPr>
        <w:pStyle w:val="NoSpacing"/>
        <w:rPr>
          <w:rFonts w:asciiTheme="minorHAnsi" w:eastAsia="Arial" w:hAnsiTheme="minorHAnsi"/>
          <w:color w:val="000000"/>
          <w:sz w:val="24"/>
          <w:szCs w:val="24"/>
          <w:lang w:eastAsia="hr-HR"/>
        </w:rPr>
      </w:pP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color w:val="000000"/>
          <w:sz w:val="24"/>
          <w:szCs w:val="24"/>
          <w:lang w:eastAsia="hr-HR"/>
        </w:rPr>
        <w:t>Umjesto zadužnice  odnosno bjanko zadužnice iz točaka 3.1. i 3.2. Ponuditelj kao jamstva može dati i novčani polog u istom iznosu - uplatom na IBAN Naručitelja: HR45248400081102016442 s odgovarajućom naznakom (jamstvo za ozbiljnost ponude odnosno jamstvo za uredno izvršenje ugovora</w:t>
      </w:r>
      <w:r w:rsidRPr="003B55E3">
        <w:rPr>
          <w:rFonts w:asciiTheme="minorHAnsi" w:eastAsia="Arial" w:hAnsiTheme="minorHAnsi"/>
          <w:b/>
          <w:color w:val="000000"/>
          <w:sz w:val="24"/>
          <w:szCs w:val="24"/>
          <w:lang w:eastAsia="hr-HR"/>
        </w:rPr>
        <w:t xml:space="preserve"> </w:t>
      </w:r>
      <w:r w:rsidRPr="003B55E3">
        <w:rPr>
          <w:rFonts w:asciiTheme="minorHAnsi" w:eastAsia="Arial" w:hAnsiTheme="minorHAnsi"/>
          <w:color w:val="000000"/>
          <w:sz w:val="24"/>
          <w:szCs w:val="24"/>
          <w:lang w:eastAsia="hr-HR"/>
        </w:rPr>
        <w:t xml:space="preserve">– </w:t>
      </w:r>
      <w:r w:rsidR="006B0087" w:rsidRPr="003B55E3">
        <w:rPr>
          <w:rFonts w:asciiTheme="minorHAnsi" w:eastAsia="Arial" w:hAnsiTheme="minorHAnsi"/>
          <w:color w:val="000000"/>
          <w:sz w:val="24"/>
          <w:szCs w:val="24"/>
          <w:lang w:eastAsia="hr-HR"/>
        </w:rPr>
        <w:t xml:space="preserve">izrada </w:t>
      </w:r>
      <w:r w:rsidR="003065A9" w:rsidRPr="003B55E3">
        <w:rPr>
          <w:rFonts w:asciiTheme="minorHAnsi" w:eastAsia="Arial" w:hAnsiTheme="minorHAnsi"/>
          <w:color w:val="000000"/>
          <w:sz w:val="24"/>
          <w:szCs w:val="24"/>
          <w:lang w:eastAsia="hr-HR"/>
        </w:rPr>
        <w:t>Programa unapređenja kapaciteta</w:t>
      </w:r>
      <w:r w:rsidR="006B0087" w:rsidRPr="003B55E3">
        <w:rPr>
          <w:rFonts w:asciiTheme="minorHAnsi" w:eastAsia="Arial" w:hAnsiTheme="minorHAnsi"/>
          <w:color w:val="000000"/>
          <w:sz w:val="24"/>
          <w:szCs w:val="24"/>
          <w:lang w:eastAsia="hr-HR"/>
        </w:rPr>
        <w:t>)</w:t>
      </w:r>
      <w:r w:rsidRPr="003B55E3">
        <w:rPr>
          <w:rFonts w:asciiTheme="minorHAnsi" w:eastAsia="Arial" w:hAnsiTheme="minorHAnsi"/>
          <w:color w:val="000000"/>
          <w:sz w:val="24"/>
          <w:szCs w:val="24"/>
          <w:lang w:eastAsia="hr-HR"/>
        </w:rPr>
        <w:t xml:space="preserve">. </w:t>
      </w:r>
    </w:p>
    <w:p w:rsidR="00D32DE2" w:rsidRDefault="00D32DE2" w:rsidP="003B55E3">
      <w:pPr>
        <w:pStyle w:val="NoSpacing"/>
        <w:rPr>
          <w:rFonts w:asciiTheme="minorHAnsi" w:eastAsia="Arial" w:hAnsiTheme="minorHAnsi"/>
          <w:color w:val="000000"/>
          <w:sz w:val="24"/>
          <w:szCs w:val="24"/>
          <w:lang w:eastAsia="hr-HR"/>
        </w:rPr>
      </w:pPr>
    </w:p>
    <w:p w:rsidR="00D32DE2" w:rsidRDefault="00D32DE2" w:rsidP="003B55E3">
      <w:pPr>
        <w:pStyle w:val="NoSpacing"/>
        <w:rPr>
          <w:rFonts w:asciiTheme="minorHAnsi" w:eastAsia="Arial" w:hAnsiTheme="minorHAnsi"/>
          <w:color w:val="000000"/>
          <w:sz w:val="24"/>
          <w:szCs w:val="24"/>
          <w:lang w:eastAsia="hr-HR"/>
        </w:rPr>
      </w:pPr>
    </w:p>
    <w:p w:rsidR="00722366" w:rsidRDefault="00722366" w:rsidP="003B55E3">
      <w:pPr>
        <w:pStyle w:val="NoSpacing"/>
        <w:rPr>
          <w:rFonts w:asciiTheme="minorHAnsi" w:eastAsia="Arial" w:hAnsiTheme="minorHAnsi"/>
          <w:color w:val="000000"/>
          <w:sz w:val="24"/>
          <w:szCs w:val="24"/>
          <w:lang w:eastAsia="hr-HR"/>
        </w:rPr>
      </w:pPr>
    </w:p>
    <w:p w:rsidR="009E3EF2" w:rsidRDefault="009E3EF2" w:rsidP="003B55E3">
      <w:pPr>
        <w:pStyle w:val="NoSpacing"/>
        <w:rPr>
          <w:rFonts w:asciiTheme="minorHAnsi" w:eastAsia="Arial" w:hAnsiTheme="minorHAnsi"/>
          <w:color w:val="000000"/>
          <w:sz w:val="24"/>
          <w:szCs w:val="24"/>
          <w:lang w:eastAsia="hr-HR"/>
        </w:rPr>
      </w:pPr>
    </w:p>
    <w:p w:rsidR="009E3EF2" w:rsidRDefault="009E3EF2" w:rsidP="003B55E3">
      <w:pPr>
        <w:pStyle w:val="NoSpacing"/>
        <w:rPr>
          <w:rFonts w:asciiTheme="minorHAnsi" w:eastAsia="Arial" w:hAnsiTheme="minorHAnsi"/>
          <w:color w:val="000000"/>
          <w:sz w:val="24"/>
          <w:szCs w:val="24"/>
          <w:lang w:eastAsia="hr-HR"/>
        </w:rPr>
      </w:pPr>
    </w:p>
    <w:p w:rsidR="009E3EF2" w:rsidRDefault="009E3EF2" w:rsidP="003B55E3">
      <w:pPr>
        <w:pStyle w:val="NoSpacing"/>
        <w:rPr>
          <w:rFonts w:asciiTheme="minorHAnsi" w:eastAsia="Arial" w:hAnsiTheme="minorHAnsi"/>
          <w:color w:val="000000"/>
          <w:sz w:val="24"/>
          <w:szCs w:val="24"/>
          <w:lang w:eastAsia="hr-HR"/>
        </w:rPr>
      </w:pPr>
    </w:p>
    <w:p w:rsidR="009E3EF2" w:rsidRDefault="009E3EF2" w:rsidP="003B55E3">
      <w:pPr>
        <w:pStyle w:val="NoSpacing"/>
        <w:rPr>
          <w:rFonts w:asciiTheme="minorHAnsi" w:eastAsia="Arial" w:hAnsiTheme="minorHAnsi"/>
          <w:color w:val="000000"/>
          <w:sz w:val="24"/>
          <w:szCs w:val="24"/>
          <w:lang w:eastAsia="hr-HR"/>
        </w:rPr>
      </w:pPr>
    </w:p>
    <w:p w:rsidR="002B3BC7" w:rsidRPr="003B55E3" w:rsidRDefault="002B3BC7" w:rsidP="003B55E3">
      <w:pPr>
        <w:pStyle w:val="NoSpacing"/>
        <w:rPr>
          <w:rFonts w:asciiTheme="minorHAnsi" w:eastAsia="Arial" w:hAnsiTheme="minorHAnsi"/>
          <w:color w:val="000000"/>
          <w:sz w:val="24"/>
          <w:szCs w:val="24"/>
          <w:highlight w:val="lightGray"/>
          <w:lang w:eastAsia="hr-HR"/>
        </w:rPr>
      </w:pPr>
      <w:r w:rsidRPr="003B55E3">
        <w:rPr>
          <w:rFonts w:asciiTheme="minorHAnsi" w:eastAsia="Arial" w:hAnsiTheme="minorHAnsi"/>
          <w:color w:val="000000"/>
          <w:sz w:val="24"/>
          <w:szCs w:val="24"/>
          <w:lang w:eastAsia="hr-H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9072"/>
      </w:tblGrid>
      <w:tr w:rsidR="002B3BC7" w:rsidRPr="003B55E3" w:rsidTr="002B3BC7">
        <w:tc>
          <w:tcPr>
            <w:tcW w:w="9730" w:type="dxa"/>
            <w:shd w:val="clear" w:color="auto" w:fill="D9D9D9" w:themeFill="background1" w:themeFillShade="D9"/>
            <w:hideMark/>
          </w:tcPr>
          <w:p w:rsidR="002B3BC7" w:rsidRPr="003B55E3" w:rsidRDefault="002B3BC7" w:rsidP="003B55E3">
            <w:pPr>
              <w:pStyle w:val="NoSpacing"/>
              <w:rPr>
                <w:rFonts w:asciiTheme="minorHAnsi" w:eastAsia="Arial" w:hAnsiTheme="minorHAnsi"/>
                <w:b/>
                <w:color w:val="000000"/>
                <w:sz w:val="24"/>
                <w:szCs w:val="24"/>
                <w:highlight w:val="lightGray"/>
                <w:lang w:eastAsia="hr-HR"/>
              </w:rPr>
            </w:pPr>
            <w:r w:rsidRPr="003B55E3">
              <w:rPr>
                <w:rFonts w:asciiTheme="minorHAnsi" w:eastAsia="Arial" w:hAnsiTheme="minorHAnsi"/>
                <w:b/>
                <w:color w:val="000000"/>
                <w:sz w:val="24"/>
                <w:szCs w:val="24"/>
                <w:lang w:eastAsia="hr-HR"/>
              </w:rPr>
              <w:t>4.  PONUDA</w:t>
            </w:r>
          </w:p>
        </w:tc>
      </w:tr>
    </w:tbl>
    <w:p w:rsidR="002B3BC7" w:rsidRPr="003B55E3" w:rsidRDefault="002B3BC7" w:rsidP="003B55E3">
      <w:pPr>
        <w:pStyle w:val="NoSpacing"/>
        <w:rPr>
          <w:rFonts w:asciiTheme="minorHAnsi" w:eastAsia="Arial" w:hAnsiTheme="minorHAnsi"/>
          <w:b/>
          <w:color w:val="000000"/>
          <w:sz w:val="24"/>
          <w:szCs w:val="24"/>
          <w:lang w:eastAsia="hr-HR"/>
        </w:rPr>
      </w:pP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b/>
          <w:color w:val="000000"/>
          <w:sz w:val="24"/>
          <w:szCs w:val="24"/>
          <w:lang w:eastAsia="hr-HR"/>
        </w:rPr>
        <w:t xml:space="preserve">4.1. Sadržaj ponude - sastavni dijelovi ponude </w:t>
      </w:r>
    </w:p>
    <w:p w:rsidR="002B3BC7" w:rsidRPr="003B55E3" w:rsidRDefault="002B3BC7" w:rsidP="003B55E3">
      <w:pPr>
        <w:pStyle w:val="NoSpacing"/>
        <w:rPr>
          <w:rFonts w:asciiTheme="minorHAnsi" w:eastAsia="Arial" w:hAnsiTheme="minorHAnsi"/>
          <w:bCs/>
          <w:iCs/>
          <w:sz w:val="24"/>
          <w:szCs w:val="24"/>
          <w:lang w:eastAsia="hr-HR"/>
        </w:rPr>
      </w:pPr>
      <w:r w:rsidRPr="003B55E3">
        <w:rPr>
          <w:rFonts w:asciiTheme="minorHAnsi" w:eastAsia="Arial" w:hAnsiTheme="minorHAnsi"/>
          <w:bCs/>
          <w:iCs/>
          <w:color w:val="000000"/>
          <w:sz w:val="24"/>
          <w:szCs w:val="24"/>
          <w:lang w:eastAsia="hr-HR"/>
        </w:rPr>
        <w:t xml:space="preserve">Ponuda mora sadržavati pravilno ispunjeni Ponudbeni list (Prilog I.) i Troškovnik (Prilog II.), </w:t>
      </w:r>
      <w:r w:rsidRPr="003B55E3">
        <w:rPr>
          <w:rFonts w:asciiTheme="minorHAnsi" w:eastAsia="Arial" w:hAnsiTheme="minorHAnsi"/>
          <w:bCs/>
          <w:iCs/>
          <w:sz w:val="24"/>
          <w:szCs w:val="24"/>
          <w:lang w:eastAsia="hr-HR"/>
        </w:rPr>
        <w:t>dokaze sposobnosti iz točke 2. ovoga poziva i  jamstvo za ozbiljnost ponude iz točke 3.1.</w:t>
      </w:r>
    </w:p>
    <w:p w:rsidR="002B3BC7" w:rsidRPr="003B55E3" w:rsidRDefault="002B3BC7" w:rsidP="003B55E3">
      <w:pPr>
        <w:pStyle w:val="NoSpacing"/>
        <w:rPr>
          <w:rFonts w:asciiTheme="minorHAnsi" w:eastAsia="Arial" w:hAnsiTheme="minorHAnsi"/>
          <w:sz w:val="24"/>
          <w:szCs w:val="24"/>
          <w:highlight w:val="yellow"/>
          <w:lang w:eastAsia="hr-HR"/>
        </w:rPr>
      </w:pP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 xml:space="preserve">Ponuda se izrađuje sukladno odredbama  Pravilnika o dokumentaciji o nabavi te ponudi u postupcima javne nabave (NN 65/17 i 75/20). Ponuda se izrađuje na hrvatskom jeziku i latiničnom pismu. </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color w:val="000000"/>
          <w:sz w:val="24"/>
          <w:szCs w:val="24"/>
          <w:lang w:eastAsia="hr-HR"/>
        </w:rPr>
        <w:t>Sve tražene dokumente</w:t>
      </w:r>
      <w:r w:rsidRPr="003B55E3">
        <w:rPr>
          <w:rFonts w:asciiTheme="minorHAnsi" w:eastAsia="Arial" w:hAnsiTheme="minorHAnsi"/>
          <w:b/>
          <w:color w:val="000000"/>
          <w:sz w:val="24"/>
          <w:szCs w:val="24"/>
          <w:lang w:eastAsia="hr-HR"/>
        </w:rPr>
        <w:t xml:space="preserve"> </w:t>
      </w:r>
      <w:r w:rsidRPr="003B55E3">
        <w:rPr>
          <w:rFonts w:asciiTheme="minorHAnsi" w:eastAsia="Arial" w:hAnsiTheme="minorHAnsi"/>
          <w:color w:val="000000"/>
          <w:sz w:val="24"/>
          <w:szCs w:val="24"/>
          <w:lang w:eastAsia="hr-HR"/>
        </w:rPr>
        <w:t xml:space="preserve">koji se dostavljaju u ponudi, Ponuditelj može dostaviti u neovjerenoj preslici pri čemu se neovjerenom preslikom smatra i neovjereni ispis elektroničke isprave, izuzev jamstva za ozbiljnost ponude koje mora biti u originalu.  </w:t>
      </w: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 xml:space="preserve">U slučaju postojanja sumnje u istinitost podataka navedenih u dostavljenim dokumentima, Naručitelj može radi provjere istinitosti podataka od Ponuditelja zatražiti da u primjerenom roku dostave izvornike ili ovjerene preslike tih dokumenata i/ili obratiti se izdavatelju dokumenta i/ili nadležnim tijelima. </w:t>
      </w: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Naručitelj zadržava pravo – u bilo kojoj fazi postupka provjeriti valjanost i istinitost podataka i dokaza koje je dostavio ponuditelj.</w:t>
      </w:r>
    </w:p>
    <w:p w:rsidR="002B3BC7" w:rsidRPr="003B55E3" w:rsidRDefault="002B3BC7" w:rsidP="003B55E3">
      <w:pPr>
        <w:pStyle w:val="NoSpacing"/>
        <w:rPr>
          <w:rFonts w:asciiTheme="minorHAnsi" w:eastAsia="Arial" w:hAnsiTheme="minorHAnsi"/>
          <w:color w:val="000000"/>
          <w:sz w:val="24"/>
          <w:szCs w:val="24"/>
          <w:lang w:eastAsia="hr-HR"/>
        </w:rPr>
      </w:pPr>
    </w:p>
    <w:p w:rsidR="002B3BC7" w:rsidRPr="003B55E3" w:rsidRDefault="002B3BC7" w:rsidP="003B55E3">
      <w:pPr>
        <w:pStyle w:val="NoSpacing"/>
        <w:rPr>
          <w:rFonts w:asciiTheme="minorHAnsi" w:eastAsia="Arial" w:hAnsiTheme="minorHAnsi"/>
          <w:b/>
          <w:color w:val="000000"/>
          <w:sz w:val="24"/>
          <w:szCs w:val="24"/>
          <w:lang w:eastAsia="hr-HR"/>
        </w:rPr>
      </w:pPr>
      <w:r w:rsidRPr="003B55E3">
        <w:rPr>
          <w:rFonts w:asciiTheme="minorHAnsi" w:eastAsia="Arial" w:hAnsiTheme="minorHAnsi"/>
          <w:b/>
          <w:color w:val="000000"/>
          <w:sz w:val="24"/>
          <w:szCs w:val="24"/>
          <w:lang w:eastAsia="hr-HR"/>
        </w:rPr>
        <w:t xml:space="preserve">4.2. Način i rok dostave ponude  </w:t>
      </w: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bCs/>
          <w:color w:val="000000"/>
          <w:sz w:val="24"/>
          <w:szCs w:val="24"/>
          <w:lang w:eastAsia="hr-HR"/>
        </w:rPr>
        <w:t>Ponuda se dostavlja u elektroničkom obliku na mail adresu</w:t>
      </w:r>
      <w:r w:rsidRPr="003B55E3">
        <w:rPr>
          <w:rFonts w:asciiTheme="minorHAnsi" w:eastAsia="Arial" w:hAnsiTheme="minorHAnsi"/>
          <w:bCs/>
          <w:sz w:val="24"/>
          <w:szCs w:val="24"/>
          <w:lang w:eastAsia="hr-HR"/>
        </w:rPr>
        <w:t xml:space="preserve"> </w:t>
      </w:r>
      <w:hyperlink r:id="rId7" w:history="1">
        <w:r w:rsidRPr="003B55E3">
          <w:rPr>
            <w:rStyle w:val="Hyperlink"/>
            <w:rFonts w:asciiTheme="minorHAnsi" w:eastAsia="Arial" w:hAnsiTheme="minorHAnsi"/>
            <w:bCs/>
            <w:sz w:val="24"/>
            <w:szCs w:val="24"/>
            <w:lang w:eastAsia="hr-HR"/>
          </w:rPr>
          <w:t>nabava@zod.hr</w:t>
        </w:r>
      </w:hyperlink>
      <w:r w:rsidRPr="003B55E3">
        <w:rPr>
          <w:rFonts w:asciiTheme="minorHAnsi" w:eastAsia="Arial" w:hAnsiTheme="minorHAnsi"/>
          <w:bCs/>
          <w:color w:val="000000"/>
          <w:sz w:val="24"/>
          <w:szCs w:val="24"/>
          <w:lang w:eastAsia="hr-HR"/>
        </w:rPr>
        <w:t xml:space="preserve"> ili u zatvorenoj omotnici adresirano na</w:t>
      </w:r>
      <w:r w:rsidRPr="003B55E3">
        <w:rPr>
          <w:rFonts w:asciiTheme="minorHAnsi" w:eastAsia="Arial" w:hAnsiTheme="minorHAnsi"/>
          <w:sz w:val="24"/>
          <w:szCs w:val="24"/>
          <w:lang w:eastAsia="zh-CN"/>
        </w:rPr>
        <w:t xml:space="preserve"> </w:t>
      </w:r>
      <w:r w:rsidRPr="003B55E3">
        <w:rPr>
          <w:rFonts w:asciiTheme="minorHAnsi" w:hAnsiTheme="minorHAnsi"/>
          <w:sz w:val="24"/>
          <w:szCs w:val="24"/>
          <w:lang w:eastAsia="zh-CN"/>
        </w:rPr>
        <w:t xml:space="preserve">Zavod za obnovu Dubrovnika, Cvijete </w:t>
      </w:r>
      <w:proofErr w:type="spellStart"/>
      <w:r w:rsidRPr="003B55E3">
        <w:rPr>
          <w:rFonts w:asciiTheme="minorHAnsi" w:hAnsiTheme="minorHAnsi"/>
          <w:sz w:val="24"/>
          <w:szCs w:val="24"/>
          <w:lang w:eastAsia="zh-CN"/>
        </w:rPr>
        <w:t>Zuzorić</w:t>
      </w:r>
      <w:proofErr w:type="spellEnd"/>
      <w:r w:rsidRPr="003B55E3">
        <w:rPr>
          <w:rFonts w:asciiTheme="minorHAnsi" w:hAnsiTheme="minorHAnsi"/>
          <w:sz w:val="24"/>
          <w:szCs w:val="24"/>
          <w:lang w:eastAsia="zh-CN"/>
        </w:rPr>
        <w:t xml:space="preserve"> 6, 20 000 Dubrovnik </w:t>
      </w:r>
      <w:r w:rsidRPr="003B55E3">
        <w:rPr>
          <w:rFonts w:asciiTheme="minorHAnsi" w:eastAsia="Arial" w:hAnsiTheme="minorHAnsi"/>
          <w:color w:val="000000"/>
          <w:sz w:val="24"/>
          <w:szCs w:val="24"/>
          <w:lang w:eastAsia="hr-HR"/>
        </w:rPr>
        <w:t xml:space="preserve">s naznakom "NE OTVARAJ - PONUDA – DOKUMENTACIJA – </w:t>
      </w:r>
      <w:r w:rsidR="00C9154C" w:rsidRPr="003B55E3">
        <w:rPr>
          <w:rFonts w:asciiTheme="minorHAnsi" w:eastAsia="Arial" w:hAnsiTheme="minorHAnsi"/>
          <w:color w:val="000000"/>
          <w:sz w:val="24"/>
          <w:szCs w:val="24"/>
          <w:lang w:eastAsia="hr-HR"/>
        </w:rPr>
        <w:t xml:space="preserve">IZRADA </w:t>
      </w:r>
      <w:r w:rsidR="003065A9" w:rsidRPr="003B55E3">
        <w:rPr>
          <w:rFonts w:asciiTheme="minorHAnsi" w:eastAsia="Arial" w:hAnsiTheme="minorHAnsi"/>
          <w:color w:val="000000"/>
          <w:sz w:val="24"/>
          <w:szCs w:val="24"/>
          <w:lang w:eastAsia="hr-HR"/>
        </w:rPr>
        <w:t>PROGRAMA ZA UNAPREĐENJE KAPACITET</w:t>
      </w:r>
      <w:r w:rsidR="00722366">
        <w:rPr>
          <w:rFonts w:asciiTheme="minorHAnsi" w:eastAsia="Arial" w:hAnsiTheme="minorHAnsi"/>
          <w:color w:val="000000"/>
          <w:sz w:val="24"/>
          <w:szCs w:val="24"/>
          <w:lang w:eastAsia="hr-HR"/>
        </w:rPr>
        <w:t>A</w:t>
      </w:r>
      <w:r w:rsidR="003065A9" w:rsidRPr="003B55E3">
        <w:rPr>
          <w:rFonts w:asciiTheme="minorHAnsi" w:eastAsia="Arial" w:hAnsiTheme="minorHAnsi"/>
          <w:color w:val="000000"/>
          <w:sz w:val="24"/>
          <w:szCs w:val="24"/>
          <w:lang w:eastAsia="hr-HR"/>
        </w:rPr>
        <w:t>“</w:t>
      </w:r>
      <w:r w:rsidRPr="003B55E3">
        <w:rPr>
          <w:rFonts w:asciiTheme="minorHAnsi" w:eastAsia="Arial" w:hAnsiTheme="minorHAnsi"/>
          <w:color w:val="000000"/>
          <w:sz w:val="24"/>
          <w:szCs w:val="24"/>
          <w:lang w:eastAsia="hr-HR"/>
        </w:rPr>
        <w:t>, a na poleđini:  naziv i adresa ponuditelja. Jamstvo za ozbiljnost ponude se dostavlja poštom ili predajom u tajništvo Naručitelja.</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Calibri" w:hAnsiTheme="minorHAnsi"/>
          <w:bCs/>
          <w:color w:val="000000"/>
          <w:sz w:val="24"/>
          <w:szCs w:val="24"/>
          <w:u w:val="single"/>
          <w:lang w:eastAsia="hr-HR"/>
        </w:rPr>
        <w:t xml:space="preserve">Krajnji rok za dostavu ponude – bez obzira na način dostave je </w:t>
      </w:r>
      <w:r w:rsidR="00D9204E" w:rsidRPr="00D9204E">
        <w:rPr>
          <w:rFonts w:asciiTheme="minorHAnsi" w:eastAsia="Calibri" w:hAnsiTheme="minorHAnsi"/>
          <w:b/>
          <w:bCs/>
          <w:color w:val="000000"/>
          <w:sz w:val="24"/>
          <w:szCs w:val="24"/>
          <w:u w:val="single"/>
          <w:lang w:eastAsia="hr-HR"/>
        </w:rPr>
        <w:t>20.10.</w:t>
      </w:r>
      <w:r w:rsidRPr="00D9204E">
        <w:rPr>
          <w:rFonts w:asciiTheme="minorHAnsi" w:eastAsia="Calibri" w:hAnsiTheme="minorHAnsi"/>
          <w:b/>
          <w:bCs/>
          <w:sz w:val="24"/>
          <w:szCs w:val="24"/>
          <w:u w:val="single"/>
          <w:lang w:eastAsia="hr-HR"/>
        </w:rPr>
        <w:t>202</w:t>
      </w:r>
      <w:r w:rsidR="00C9154C" w:rsidRPr="00D9204E">
        <w:rPr>
          <w:rFonts w:asciiTheme="minorHAnsi" w:eastAsia="Calibri" w:hAnsiTheme="minorHAnsi"/>
          <w:b/>
          <w:bCs/>
          <w:sz w:val="24"/>
          <w:szCs w:val="24"/>
          <w:u w:val="single"/>
          <w:lang w:eastAsia="hr-HR"/>
        </w:rPr>
        <w:t>5</w:t>
      </w:r>
      <w:r w:rsidRPr="003B55E3">
        <w:rPr>
          <w:rFonts w:asciiTheme="minorHAnsi" w:eastAsia="Calibri" w:hAnsiTheme="minorHAnsi"/>
          <w:b/>
          <w:sz w:val="24"/>
          <w:szCs w:val="24"/>
          <w:u w:val="single"/>
          <w:lang w:eastAsia="hr-HR"/>
        </w:rPr>
        <w:t>.</w:t>
      </w:r>
      <w:r w:rsidRPr="003B55E3">
        <w:rPr>
          <w:rFonts w:asciiTheme="minorHAnsi" w:eastAsia="Calibri" w:hAnsiTheme="minorHAnsi"/>
          <w:b/>
          <w:color w:val="C00000"/>
          <w:sz w:val="24"/>
          <w:szCs w:val="24"/>
          <w:u w:val="single"/>
          <w:lang w:eastAsia="hr-HR"/>
        </w:rPr>
        <w:t xml:space="preserve"> </w:t>
      </w:r>
      <w:r w:rsidRPr="003B55E3">
        <w:rPr>
          <w:rFonts w:asciiTheme="minorHAnsi" w:eastAsia="Calibri" w:hAnsiTheme="minorHAnsi"/>
          <w:b/>
          <w:color w:val="000000"/>
          <w:sz w:val="24"/>
          <w:szCs w:val="24"/>
          <w:u w:val="single"/>
          <w:lang w:eastAsia="hr-HR"/>
        </w:rPr>
        <w:t xml:space="preserve">do </w:t>
      </w:r>
      <w:r w:rsidR="00D757FC" w:rsidRPr="003B55E3">
        <w:rPr>
          <w:rFonts w:asciiTheme="minorHAnsi" w:eastAsia="Calibri" w:hAnsiTheme="minorHAnsi"/>
          <w:b/>
          <w:color w:val="000000"/>
          <w:sz w:val="24"/>
          <w:szCs w:val="24"/>
          <w:u w:val="single"/>
          <w:lang w:eastAsia="hr-HR"/>
        </w:rPr>
        <w:t>10</w:t>
      </w:r>
      <w:r w:rsidRPr="003B55E3">
        <w:rPr>
          <w:rFonts w:asciiTheme="minorHAnsi" w:eastAsia="Calibri" w:hAnsiTheme="minorHAnsi"/>
          <w:b/>
          <w:color w:val="000000"/>
          <w:sz w:val="24"/>
          <w:szCs w:val="24"/>
          <w:u w:val="single"/>
          <w:lang w:eastAsia="hr-HR"/>
        </w:rPr>
        <w:t>:00 sati.</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color w:val="000000"/>
          <w:sz w:val="24"/>
          <w:szCs w:val="24"/>
          <w:lang w:eastAsia="hr-HR"/>
        </w:rPr>
        <w:t xml:space="preserve">Ponuditelj samostalno određuje način dostave ponude i sam snosi rizik eventualnog gubitka  odnosno nepravovremene dostave ponude ili dijela ponude. </w:t>
      </w:r>
    </w:p>
    <w:p w:rsidR="002B3BC7" w:rsidRPr="003B55E3" w:rsidRDefault="002B3BC7" w:rsidP="003B55E3">
      <w:pPr>
        <w:pStyle w:val="NoSpacing"/>
        <w:rPr>
          <w:rFonts w:asciiTheme="minorHAnsi" w:eastAsia="Calibri" w:hAnsiTheme="minorHAnsi"/>
          <w:b/>
          <w:bCs/>
          <w:color w:val="000000"/>
          <w:sz w:val="24"/>
          <w:szCs w:val="24"/>
          <w:lang w:eastAsia="hr-HR"/>
        </w:rPr>
      </w:pPr>
    </w:p>
    <w:p w:rsidR="002B3BC7" w:rsidRPr="003B55E3" w:rsidRDefault="002B3BC7" w:rsidP="003B55E3">
      <w:pPr>
        <w:pStyle w:val="NoSpacing"/>
        <w:rPr>
          <w:rFonts w:asciiTheme="minorHAnsi" w:eastAsia="Arial" w:hAnsiTheme="minorHAnsi"/>
          <w:b/>
          <w:color w:val="000000"/>
          <w:sz w:val="24"/>
          <w:szCs w:val="24"/>
          <w:lang w:eastAsia="hr-HR"/>
        </w:rPr>
      </w:pPr>
      <w:r w:rsidRPr="003B55E3">
        <w:rPr>
          <w:rFonts w:asciiTheme="minorHAnsi" w:eastAsia="Arial" w:hAnsiTheme="minorHAnsi"/>
          <w:b/>
          <w:color w:val="000000"/>
          <w:sz w:val="24"/>
          <w:szCs w:val="24"/>
          <w:lang w:eastAsia="hr-HR"/>
        </w:rPr>
        <w:t>4.3. Izmjena i/ili dopuna ponude</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color w:val="000000"/>
          <w:sz w:val="24"/>
          <w:szCs w:val="24"/>
          <w:lang w:eastAsia="hr-HR"/>
        </w:rPr>
        <w:t xml:space="preserve">U roku za dostavu ponude, Ponuditelj može izmijeniti svoju ponudu, nadopuniti je ili od nje odustati. U slučaju da do isteka roka za dostavu ponuda ponuditelj istu izmijeni i/ili dopuni, izmjena i/ili dopuna ponude dostavlja se na isti način kao i osnovna ponuda s obveznom naznakom da se radi o izmjeni i/ili dopuni ponude. </w:t>
      </w: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 xml:space="preserve">Ponuditelj može u roku za dostavu ponuda pisanom izjavom i odustati od svoje ponude u kojem slučaju može istodobno zahtijevati povrat svoje neotvorene ponude. </w:t>
      </w:r>
    </w:p>
    <w:p w:rsidR="002B3BC7" w:rsidRPr="003B55E3" w:rsidRDefault="002B3BC7" w:rsidP="003B55E3">
      <w:pPr>
        <w:pStyle w:val="NoSpacing"/>
        <w:rPr>
          <w:rFonts w:asciiTheme="minorHAnsi" w:eastAsia="Calibri" w:hAnsiTheme="minorHAnsi"/>
          <w:color w:val="000000"/>
          <w:sz w:val="24"/>
          <w:szCs w:val="24"/>
          <w:lang w:eastAsia="hr-HR"/>
        </w:rPr>
      </w:pP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b/>
          <w:color w:val="000000"/>
          <w:sz w:val="24"/>
          <w:szCs w:val="24"/>
          <w:lang w:eastAsia="hr-HR"/>
        </w:rPr>
        <w:t xml:space="preserve">4.4. Otvaranje ponuda  </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color w:val="000000"/>
          <w:sz w:val="24"/>
          <w:szCs w:val="24"/>
          <w:lang w:eastAsia="hr-HR"/>
        </w:rPr>
        <w:t xml:space="preserve">Otvaranje ponuda održat će se u prostorijama Naručitelja i isto </w:t>
      </w:r>
      <w:r w:rsidRPr="003B55E3">
        <w:rPr>
          <w:rFonts w:asciiTheme="minorHAnsi" w:eastAsia="Arial" w:hAnsiTheme="minorHAnsi"/>
          <w:color w:val="000000"/>
          <w:sz w:val="24"/>
          <w:szCs w:val="24"/>
          <w:u w:val="single" w:color="000000"/>
          <w:lang w:eastAsia="hr-HR"/>
        </w:rPr>
        <w:t>nije javno</w:t>
      </w:r>
      <w:r w:rsidRPr="003B55E3">
        <w:rPr>
          <w:rFonts w:asciiTheme="minorHAnsi" w:eastAsia="Arial" w:hAnsiTheme="minorHAnsi"/>
          <w:color w:val="000000"/>
          <w:sz w:val="24"/>
          <w:szCs w:val="24"/>
          <w:lang w:eastAsia="hr-HR"/>
        </w:rPr>
        <w:t xml:space="preserve">.  </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color w:val="000000"/>
          <w:sz w:val="24"/>
          <w:szCs w:val="24"/>
          <w:lang w:eastAsia="hr-HR"/>
        </w:rPr>
        <w:t xml:space="preserve">  </w:t>
      </w:r>
    </w:p>
    <w:p w:rsidR="002B3BC7" w:rsidRPr="003B55E3" w:rsidRDefault="002B3BC7" w:rsidP="003B55E3">
      <w:pPr>
        <w:pStyle w:val="NoSpacing"/>
        <w:rPr>
          <w:rFonts w:asciiTheme="minorHAnsi" w:eastAsia="Arial" w:hAnsiTheme="minorHAnsi"/>
          <w:sz w:val="24"/>
          <w:szCs w:val="24"/>
          <w:lang w:eastAsia="hr-HR"/>
        </w:rPr>
      </w:pPr>
    </w:p>
    <w:p w:rsidR="002B3BC7" w:rsidRPr="003B55E3" w:rsidRDefault="002B3BC7" w:rsidP="003B55E3">
      <w:pPr>
        <w:pStyle w:val="NoSpacing"/>
        <w:rPr>
          <w:rFonts w:asciiTheme="minorHAnsi" w:eastAsia="Arial" w:hAnsiTheme="minorHAnsi"/>
          <w:b/>
          <w:bCs/>
          <w:color w:val="000000"/>
          <w:sz w:val="24"/>
          <w:szCs w:val="24"/>
          <w:highlight w:val="yellow"/>
          <w:lang w:eastAsia="hr-HR"/>
        </w:rPr>
      </w:pPr>
      <w:r w:rsidRPr="003B55E3">
        <w:rPr>
          <w:rFonts w:asciiTheme="minorHAnsi" w:eastAsia="Arial" w:hAnsiTheme="minorHAnsi"/>
          <w:b/>
          <w:bCs/>
          <w:color w:val="000000"/>
          <w:sz w:val="24"/>
          <w:szCs w:val="24"/>
          <w:lang w:eastAsia="hr-HR"/>
        </w:rPr>
        <w:t xml:space="preserve">5.    BITNI UVJETI ZA IZVRŠENJE UGOVORA </w:t>
      </w:r>
      <w:r w:rsidRPr="003B55E3">
        <w:rPr>
          <w:rFonts w:asciiTheme="minorHAnsi" w:eastAsia="Arial" w:hAnsiTheme="minorHAnsi"/>
          <w:b/>
          <w:bCs/>
          <w:color w:val="000000"/>
          <w:sz w:val="24"/>
          <w:szCs w:val="24"/>
          <w:highlight w:val="yellow"/>
          <w:lang w:eastAsia="hr-HR"/>
        </w:rPr>
        <w:t xml:space="preserve"> </w:t>
      </w:r>
    </w:p>
    <w:p w:rsidR="002B3BC7" w:rsidRPr="003B55E3" w:rsidRDefault="002B3BC7" w:rsidP="003B55E3">
      <w:pPr>
        <w:pStyle w:val="NoSpacing"/>
        <w:rPr>
          <w:rFonts w:asciiTheme="minorHAnsi" w:eastAsia="Arial" w:hAnsiTheme="minorHAnsi"/>
          <w:b/>
          <w:color w:val="000000"/>
          <w:sz w:val="24"/>
          <w:szCs w:val="24"/>
          <w:lang w:eastAsia="hr-HR"/>
        </w:rPr>
      </w:pP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Odabrani Ponuditelj je dužan predmet nabave izvršiti uredno, savjesno i odgovorno, pažnjom dobrog stručnjaka, po najvišim profesionalnim standardima, u skladu s pozitivnim propisima koji se odnose na predmet nabave,</w:t>
      </w:r>
      <w:r w:rsidR="00D9204E">
        <w:rPr>
          <w:rFonts w:asciiTheme="minorHAnsi" w:eastAsia="Arial" w:hAnsiTheme="minorHAnsi"/>
          <w:color w:val="000000"/>
          <w:sz w:val="24"/>
          <w:szCs w:val="24"/>
          <w:lang w:eastAsia="hr-HR"/>
        </w:rPr>
        <w:t xml:space="preserve"> nalozima i uputama Naručitelja</w:t>
      </w:r>
      <w:r w:rsidRPr="003B55E3">
        <w:rPr>
          <w:rFonts w:asciiTheme="minorHAnsi" w:eastAsia="Arial" w:hAnsiTheme="minorHAnsi"/>
          <w:color w:val="000000"/>
          <w:sz w:val="24"/>
          <w:szCs w:val="24"/>
          <w:lang w:eastAsia="hr-HR"/>
        </w:rPr>
        <w:t xml:space="preserve">, te u skladu s uvjetima i zahtjevima iz Poziva.  </w:t>
      </w: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 xml:space="preserve">Ugovorene usluge se izvršavaju u skladu i temeljem Zakona o zaštiti i očuvanju kulturnih dobara (NN 69/99, 151/03, 157/03, 100/04,  87/09, 88/10, 61/11, 25/12, 136/12, 157/13, 152/14 , 98/15, 44/17, 90/18, 32/20, 62/20, 117/21,114/22), Zakona o prostornom uređenju (NN 153/13, 65/17, 114/18, 39/19,  98/19,67/23), te ostalim posebnim propisima - primjenjivim na usluge i dokumentaciju koja je predmet nabave u ovom postupku. Na odgovornost ugovornih strana za ispunjenje obveza se primjenjuje Zakona o obveznim odnosima. </w:t>
      </w:r>
    </w:p>
    <w:p w:rsidR="002B3BC7" w:rsidRPr="003B55E3" w:rsidRDefault="002B3BC7" w:rsidP="003B55E3">
      <w:pPr>
        <w:pStyle w:val="NoSpacing"/>
        <w:rPr>
          <w:rFonts w:asciiTheme="minorHAnsi" w:eastAsia="Arial" w:hAnsiTheme="minorHAnsi"/>
          <w:b/>
          <w:color w:val="000000"/>
          <w:sz w:val="24"/>
          <w:szCs w:val="24"/>
          <w:lang w:eastAsia="hr-HR"/>
        </w:rPr>
      </w:pPr>
      <w:r w:rsidRPr="003B55E3">
        <w:rPr>
          <w:rFonts w:asciiTheme="minorHAnsi" w:eastAsia="Arial" w:hAnsiTheme="minorHAnsi"/>
          <w:color w:val="000000"/>
          <w:sz w:val="24"/>
          <w:szCs w:val="24"/>
          <w:lang w:eastAsia="hr-HR"/>
        </w:rPr>
        <w:t xml:space="preserve">  </w:t>
      </w:r>
    </w:p>
    <w:p w:rsidR="002B3BC7" w:rsidRPr="003B55E3" w:rsidRDefault="002B3BC7" w:rsidP="003B55E3">
      <w:pPr>
        <w:pStyle w:val="NoSpacing"/>
        <w:rPr>
          <w:rFonts w:asciiTheme="minorHAnsi" w:eastAsia="Arial" w:hAnsiTheme="minorHAnsi"/>
          <w:sz w:val="24"/>
          <w:szCs w:val="24"/>
          <w:lang w:eastAsia="hr-HR"/>
        </w:rPr>
      </w:pPr>
      <w:r w:rsidRPr="003B55E3">
        <w:rPr>
          <w:rFonts w:asciiTheme="minorHAnsi" w:eastAsia="Arial" w:hAnsiTheme="minorHAnsi"/>
          <w:sz w:val="24"/>
          <w:szCs w:val="24"/>
          <w:lang w:eastAsia="hr-HR"/>
        </w:rPr>
        <w:t>Odabrani Ponuditelj dužan je u roku ne dužem od 8 dana od poziva Naručitelja i dostave prijedl</w:t>
      </w:r>
      <w:r w:rsidR="00CE534F">
        <w:rPr>
          <w:rFonts w:asciiTheme="minorHAnsi" w:eastAsia="Arial" w:hAnsiTheme="minorHAnsi"/>
          <w:sz w:val="24"/>
          <w:szCs w:val="24"/>
          <w:lang w:eastAsia="hr-HR"/>
        </w:rPr>
        <w:t>oga potpisati ugovor</w:t>
      </w:r>
      <w:r w:rsidRPr="003B55E3">
        <w:rPr>
          <w:rFonts w:asciiTheme="minorHAnsi" w:eastAsia="Arial" w:hAnsiTheme="minorHAnsi"/>
          <w:sz w:val="24"/>
          <w:szCs w:val="24"/>
          <w:lang w:eastAsia="hr-HR"/>
        </w:rPr>
        <w:t>,  te u roku sljedećih 8 dana početi s izvršenjem usluga.</w:t>
      </w:r>
    </w:p>
    <w:p w:rsidR="002B3BC7" w:rsidRPr="003B55E3" w:rsidRDefault="002B3BC7" w:rsidP="003B55E3">
      <w:pPr>
        <w:pStyle w:val="NoSpacing"/>
        <w:rPr>
          <w:rFonts w:asciiTheme="minorHAnsi" w:eastAsia="Arial" w:hAnsiTheme="minorHAnsi"/>
          <w:sz w:val="24"/>
          <w:szCs w:val="24"/>
          <w:lang w:eastAsia="hr-HR"/>
        </w:rPr>
      </w:pPr>
      <w:r w:rsidRPr="003B55E3">
        <w:rPr>
          <w:rFonts w:asciiTheme="minorHAnsi" w:eastAsia="Arial" w:hAnsiTheme="minorHAnsi"/>
          <w:sz w:val="24"/>
          <w:szCs w:val="24"/>
          <w:lang w:eastAsia="hr-HR"/>
        </w:rPr>
        <w:t xml:space="preserve">  </w:t>
      </w:r>
    </w:p>
    <w:p w:rsidR="002B3BC7" w:rsidRPr="003B55E3" w:rsidRDefault="002B3BC7" w:rsidP="003B55E3">
      <w:pPr>
        <w:pStyle w:val="NoSpacing"/>
        <w:rPr>
          <w:rFonts w:asciiTheme="minorHAnsi" w:eastAsia="Arial" w:hAnsiTheme="minorHAnsi"/>
          <w:sz w:val="24"/>
          <w:szCs w:val="24"/>
          <w:lang w:eastAsia="hr-HR"/>
        </w:rPr>
      </w:pPr>
      <w:r w:rsidRPr="003B55E3">
        <w:rPr>
          <w:rFonts w:asciiTheme="minorHAnsi" w:eastAsia="Arial" w:hAnsiTheme="minorHAnsi"/>
          <w:sz w:val="24"/>
          <w:szCs w:val="24"/>
          <w:lang w:eastAsia="hr-HR"/>
        </w:rPr>
        <w:t>Ugovorom će se regulirati obveze Izvršitelja ako ne izvršava ugovorne obveze na način kako su ugovorene ili  ako kasni s izvršenjem usluga, kao i razloge vezano uz raskid ugovora. Ako se prekorači ugovoreni rok završetka ugovorenih usluga, izvršitelj mora platiti ugovornu kaznu za svaki kalendarski dan prekoračenja u visini od 0,5 % od ugovorene cijene, s tim da ukupni iznos ugovorne kazne ne može prijeći 10% ugovorene cijene bez PDV-a. Naručitelj ima pravo na ugovornu kaznu i ako Izvršitelj ne ispuni bilo koju ugovornu obvezu ili ako je neuredno ispuni. Naručitelj ima pravo iznos ugovorne kazne odbiti od ispostavljenog računa ili naplatiti iz jamstva za uredno ispunjenje ugovora. Plaćanje ugovorne kazne ne oslobađa Izvršitelja obveze izvršenja ugovorenih usluga.</w:t>
      </w:r>
    </w:p>
    <w:p w:rsidR="002B3BC7" w:rsidRPr="003B55E3" w:rsidRDefault="002B3BC7" w:rsidP="003B55E3">
      <w:pPr>
        <w:pStyle w:val="NoSpacing"/>
        <w:rPr>
          <w:rFonts w:asciiTheme="minorHAnsi" w:eastAsia="Arial" w:hAnsiTheme="minorHAnsi"/>
          <w:b/>
          <w:color w:val="000000"/>
          <w:sz w:val="24"/>
          <w:szCs w:val="24"/>
          <w:highlight w:val="yellow"/>
          <w:lang w:eastAsia="hr-HR"/>
        </w:rPr>
      </w:pPr>
    </w:p>
    <w:p w:rsidR="002B3BC7" w:rsidRPr="003B55E3" w:rsidRDefault="002B3BC7" w:rsidP="003B55E3">
      <w:pPr>
        <w:pStyle w:val="NoSpacing"/>
        <w:rPr>
          <w:rFonts w:asciiTheme="minorHAnsi" w:eastAsia="Arial" w:hAnsiTheme="minorHAnsi"/>
          <w:b/>
          <w:bCs/>
          <w:color w:val="000000"/>
          <w:sz w:val="24"/>
          <w:szCs w:val="24"/>
          <w:lang w:eastAsia="hr-HR"/>
        </w:rPr>
      </w:pPr>
      <w:r w:rsidRPr="003B55E3">
        <w:rPr>
          <w:rFonts w:asciiTheme="minorHAnsi" w:eastAsia="Arial" w:hAnsiTheme="minorHAnsi"/>
          <w:b/>
          <w:bCs/>
          <w:color w:val="000000"/>
          <w:sz w:val="24"/>
          <w:szCs w:val="24"/>
          <w:lang w:eastAsia="hr-HR"/>
        </w:rPr>
        <w:t>6. OSTALO</w:t>
      </w:r>
    </w:p>
    <w:p w:rsidR="002B3BC7" w:rsidRPr="003B55E3" w:rsidRDefault="002B3BC7" w:rsidP="003B55E3">
      <w:pPr>
        <w:pStyle w:val="NoSpacing"/>
        <w:rPr>
          <w:rFonts w:asciiTheme="minorHAnsi" w:eastAsia="Calibri" w:hAnsiTheme="minorHAnsi"/>
          <w:color w:val="000000"/>
          <w:sz w:val="24"/>
          <w:szCs w:val="24"/>
          <w:lang w:eastAsia="hr-HR"/>
        </w:rPr>
      </w:pPr>
      <w:r w:rsidRPr="003B55E3">
        <w:rPr>
          <w:rFonts w:asciiTheme="minorHAnsi" w:eastAsia="Arial" w:hAnsiTheme="minorHAnsi"/>
          <w:b/>
          <w:color w:val="000000"/>
          <w:sz w:val="24"/>
          <w:szCs w:val="24"/>
          <w:lang w:eastAsia="hr-HR"/>
        </w:rPr>
        <w:t xml:space="preserve"> </w:t>
      </w: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Naručitelj će izvršiti pregled i ocjenu i rangiranje dostavljenih ponude najkasnije u roku do 30 dana od isteka roka za dostavu ponuda te ponuditeljima dostaviti pisanu obavijest o rezultatima nabave objavom na mrežnim stranicama.</w:t>
      </w: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 xml:space="preserve">Naručitelj neće prihvatiti ponudu koja ne ispunjava uvjete i zahtjeve iz ovoga Poziva na dostavu ponude. </w:t>
      </w:r>
    </w:p>
    <w:p w:rsidR="002B3BC7" w:rsidRPr="003B55E3" w:rsidRDefault="002B3BC7" w:rsidP="003B55E3">
      <w:pPr>
        <w:pStyle w:val="NoSpacing"/>
        <w:rPr>
          <w:rFonts w:asciiTheme="minorHAnsi" w:eastAsia="Arial" w:hAnsiTheme="minorHAnsi"/>
          <w:color w:val="000000"/>
          <w:sz w:val="24"/>
          <w:szCs w:val="24"/>
          <w:lang w:eastAsia="hr-HR"/>
        </w:rPr>
      </w:pPr>
      <w:r w:rsidRPr="003B55E3">
        <w:rPr>
          <w:rFonts w:asciiTheme="minorHAnsi" w:eastAsia="Arial" w:hAnsiTheme="minorHAnsi"/>
          <w:color w:val="000000"/>
          <w:sz w:val="24"/>
          <w:szCs w:val="24"/>
          <w:lang w:eastAsia="hr-HR"/>
        </w:rPr>
        <w:t xml:space="preserve">Naručitelj zadržava pravo poništiti ovaj postupak nabave u bilo kojem trenutku, odnosno ne odabrati niti jednu ponudu, a sve bez ikakvih obveza ili naknada bilo koje vrste prema ponuditeljima. </w:t>
      </w:r>
    </w:p>
    <w:p w:rsidR="002B3BC7" w:rsidRPr="003B55E3" w:rsidRDefault="002B3BC7" w:rsidP="003B55E3">
      <w:pPr>
        <w:pStyle w:val="NoSpacing"/>
        <w:rPr>
          <w:rFonts w:asciiTheme="minorHAnsi" w:eastAsia="Arial" w:hAnsiTheme="minorHAnsi"/>
          <w:color w:val="000000"/>
          <w:sz w:val="24"/>
          <w:szCs w:val="24"/>
          <w:lang w:eastAsia="hr-HR"/>
        </w:rPr>
      </w:pPr>
    </w:p>
    <w:p w:rsidR="002B3BC7" w:rsidRPr="003B55E3" w:rsidRDefault="002B3BC7" w:rsidP="003B55E3">
      <w:pPr>
        <w:pStyle w:val="NoSpacing"/>
        <w:rPr>
          <w:rFonts w:asciiTheme="minorHAnsi" w:hAnsiTheme="minorHAnsi"/>
          <w:sz w:val="24"/>
          <w:szCs w:val="24"/>
        </w:rPr>
      </w:pPr>
      <w:r w:rsidRPr="003B55E3">
        <w:rPr>
          <w:rFonts w:asciiTheme="minorHAnsi" w:eastAsia="Arial" w:hAnsiTheme="minorHAnsi"/>
          <w:color w:val="000000"/>
          <w:sz w:val="24"/>
          <w:szCs w:val="24"/>
          <w:lang w:eastAsia="hr-HR"/>
        </w:rPr>
        <w:t xml:space="preserve">Na ovaj postupak ne primjenjuje se </w:t>
      </w:r>
      <w:r w:rsidRPr="003B55E3">
        <w:rPr>
          <w:rFonts w:asciiTheme="minorHAnsi" w:hAnsiTheme="minorHAnsi"/>
          <w:sz w:val="24"/>
          <w:szCs w:val="24"/>
        </w:rPr>
        <w:t>postupak pravne zaštite pred Državnom komisijom za kontrolu postupaka javne nabave.</w:t>
      </w:r>
    </w:p>
    <w:p w:rsidR="002B3BC7" w:rsidRPr="003B55E3" w:rsidRDefault="002B3BC7" w:rsidP="003B55E3">
      <w:pPr>
        <w:pStyle w:val="NoSpacing"/>
        <w:rPr>
          <w:rFonts w:asciiTheme="minorHAnsi" w:hAnsiTheme="minorHAnsi"/>
          <w:sz w:val="24"/>
          <w:szCs w:val="24"/>
        </w:rPr>
      </w:pPr>
    </w:p>
    <w:p w:rsidR="0056388F" w:rsidRPr="003B55E3" w:rsidRDefault="0056388F" w:rsidP="003B55E3">
      <w:pPr>
        <w:pStyle w:val="NoSpacing"/>
        <w:rPr>
          <w:rFonts w:asciiTheme="minorHAnsi" w:hAnsiTheme="minorHAnsi"/>
          <w:b/>
          <w:sz w:val="24"/>
          <w:szCs w:val="24"/>
        </w:rPr>
      </w:pPr>
      <w:r w:rsidRPr="003B55E3">
        <w:rPr>
          <w:rFonts w:asciiTheme="minorHAnsi" w:hAnsiTheme="minorHAnsi"/>
          <w:b/>
          <w:sz w:val="24"/>
          <w:szCs w:val="24"/>
        </w:rPr>
        <w:t>PRILOZI</w:t>
      </w:r>
    </w:p>
    <w:p w:rsidR="0056388F" w:rsidRPr="003B55E3" w:rsidRDefault="0056388F" w:rsidP="003B55E3">
      <w:pPr>
        <w:pStyle w:val="NoSpacing"/>
        <w:rPr>
          <w:rFonts w:asciiTheme="minorHAnsi" w:hAnsiTheme="minorHAnsi"/>
          <w:sz w:val="24"/>
          <w:szCs w:val="24"/>
        </w:rPr>
      </w:pPr>
    </w:p>
    <w:p w:rsidR="0056388F" w:rsidRPr="003B55E3" w:rsidRDefault="0056388F" w:rsidP="003B55E3">
      <w:pPr>
        <w:pStyle w:val="NoSpacing"/>
        <w:rPr>
          <w:rFonts w:asciiTheme="minorHAnsi" w:hAnsiTheme="minorHAnsi"/>
          <w:sz w:val="24"/>
          <w:szCs w:val="24"/>
        </w:rPr>
      </w:pPr>
      <w:r w:rsidRPr="003B55E3">
        <w:rPr>
          <w:rFonts w:asciiTheme="minorHAnsi" w:hAnsiTheme="minorHAnsi"/>
          <w:sz w:val="24"/>
          <w:szCs w:val="24"/>
        </w:rPr>
        <w:t xml:space="preserve">I.    Ponudbeni list </w:t>
      </w:r>
    </w:p>
    <w:p w:rsidR="0056388F" w:rsidRPr="003B55E3" w:rsidRDefault="0056388F" w:rsidP="003B55E3">
      <w:pPr>
        <w:pStyle w:val="NoSpacing"/>
        <w:rPr>
          <w:rFonts w:asciiTheme="minorHAnsi" w:hAnsiTheme="minorHAnsi"/>
          <w:sz w:val="24"/>
          <w:szCs w:val="24"/>
        </w:rPr>
      </w:pPr>
      <w:r w:rsidRPr="003B55E3">
        <w:rPr>
          <w:rFonts w:asciiTheme="minorHAnsi" w:hAnsiTheme="minorHAnsi"/>
          <w:sz w:val="24"/>
          <w:szCs w:val="24"/>
        </w:rPr>
        <w:t>II.   Projektni zadatak</w:t>
      </w:r>
    </w:p>
    <w:p w:rsidR="0056388F" w:rsidRPr="003B55E3" w:rsidRDefault="0056388F" w:rsidP="003B55E3">
      <w:pPr>
        <w:pStyle w:val="NoSpacing"/>
        <w:rPr>
          <w:rFonts w:asciiTheme="minorHAnsi" w:hAnsiTheme="minorHAnsi"/>
          <w:sz w:val="24"/>
          <w:szCs w:val="24"/>
        </w:rPr>
      </w:pPr>
      <w:r w:rsidRPr="003B55E3">
        <w:rPr>
          <w:rFonts w:asciiTheme="minorHAnsi" w:hAnsiTheme="minorHAnsi"/>
          <w:sz w:val="24"/>
          <w:szCs w:val="24"/>
        </w:rPr>
        <w:t>III.  Troškovnik</w:t>
      </w:r>
    </w:p>
    <w:p w:rsidR="0056388F" w:rsidRDefault="00D757FC" w:rsidP="003B55E3">
      <w:pPr>
        <w:pStyle w:val="NoSpacing"/>
        <w:rPr>
          <w:rFonts w:asciiTheme="minorHAnsi" w:hAnsiTheme="minorHAnsi"/>
          <w:sz w:val="24"/>
          <w:szCs w:val="24"/>
        </w:rPr>
      </w:pPr>
      <w:r w:rsidRPr="003B55E3">
        <w:rPr>
          <w:rFonts w:asciiTheme="minorHAnsi" w:hAnsiTheme="minorHAnsi"/>
          <w:sz w:val="24"/>
          <w:szCs w:val="24"/>
        </w:rPr>
        <w:t xml:space="preserve">IV. </w:t>
      </w:r>
      <w:r w:rsidR="00636782">
        <w:rPr>
          <w:rFonts w:asciiTheme="minorHAnsi" w:hAnsiTheme="minorHAnsi"/>
          <w:sz w:val="24"/>
          <w:szCs w:val="24"/>
        </w:rPr>
        <w:t xml:space="preserve"> </w:t>
      </w:r>
      <w:r w:rsidR="00724C42">
        <w:rPr>
          <w:rFonts w:asciiTheme="minorHAnsi" w:hAnsiTheme="minorHAnsi"/>
          <w:sz w:val="24"/>
          <w:szCs w:val="24"/>
        </w:rPr>
        <w:t xml:space="preserve">Izjava o specifičnom iskustvu </w:t>
      </w:r>
    </w:p>
    <w:p w:rsidR="006F7075" w:rsidRDefault="006F7075" w:rsidP="003B55E3">
      <w:pPr>
        <w:pStyle w:val="NoSpacing"/>
        <w:rPr>
          <w:rFonts w:asciiTheme="minorHAnsi" w:hAnsiTheme="minorHAnsi"/>
          <w:sz w:val="24"/>
          <w:szCs w:val="24"/>
        </w:rPr>
      </w:pPr>
    </w:p>
    <w:p w:rsidR="00DF7538" w:rsidRDefault="00DF7538" w:rsidP="003B55E3">
      <w:pPr>
        <w:pStyle w:val="NoSpacing"/>
        <w:rPr>
          <w:rFonts w:asciiTheme="minorHAnsi" w:hAnsiTheme="minorHAnsi"/>
          <w:sz w:val="24"/>
          <w:szCs w:val="24"/>
        </w:rPr>
      </w:pPr>
    </w:p>
    <w:p w:rsidR="00724C42" w:rsidRDefault="00724C42" w:rsidP="003B55E3">
      <w:pPr>
        <w:pStyle w:val="NoSpacing"/>
        <w:rPr>
          <w:rFonts w:asciiTheme="minorHAnsi" w:hAnsiTheme="minorHAnsi"/>
          <w:sz w:val="24"/>
          <w:szCs w:val="24"/>
        </w:rPr>
      </w:pPr>
    </w:p>
    <w:p w:rsidR="00724C42" w:rsidRDefault="00724C42" w:rsidP="003B55E3">
      <w:pPr>
        <w:pStyle w:val="NoSpacing"/>
        <w:rPr>
          <w:rFonts w:asciiTheme="minorHAnsi" w:hAnsiTheme="minorHAnsi"/>
          <w:sz w:val="24"/>
          <w:szCs w:val="24"/>
        </w:rPr>
      </w:pPr>
    </w:p>
    <w:p w:rsidR="00724C42" w:rsidRPr="003B55E3" w:rsidRDefault="00724C42" w:rsidP="003B55E3">
      <w:pPr>
        <w:pStyle w:val="NoSpacing"/>
        <w:rPr>
          <w:rFonts w:asciiTheme="minorHAnsi" w:hAnsiTheme="minorHAnsi"/>
          <w:sz w:val="24"/>
          <w:szCs w:val="24"/>
        </w:rPr>
      </w:pPr>
    </w:p>
    <w:p w:rsidR="004006C7" w:rsidRPr="00636529" w:rsidRDefault="004006C7" w:rsidP="003B55E3">
      <w:pPr>
        <w:pStyle w:val="NoSpacing"/>
      </w:pPr>
    </w:p>
    <w:sectPr w:rsidR="004006C7" w:rsidRPr="006365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ndale Sans UI">
    <w:altName w:val="Arial Unicode MS"/>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1A90"/>
    <w:multiLevelType w:val="hybridMultilevel"/>
    <w:tmpl w:val="F302321C"/>
    <w:lvl w:ilvl="0" w:tplc="65BC360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650797"/>
    <w:multiLevelType w:val="hybridMultilevel"/>
    <w:tmpl w:val="DCA439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981742"/>
    <w:multiLevelType w:val="hybridMultilevel"/>
    <w:tmpl w:val="CB04FC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19C0CA4"/>
    <w:multiLevelType w:val="hybridMultilevel"/>
    <w:tmpl w:val="82EC2F3E"/>
    <w:numStyleLink w:val="Importiranistil28"/>
  </w:abstractNum>
  <w:abstractNum w:abstractNumId="4" w15:restartNumberingAfterBreak="0">
    <w:nsid w:val="240B6FFA"/>
    <w:multiLevelType w:val="multilevel"/>
    <w:tmpl w:val="11C65A4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DB468EE"/>
    <w:multiLevelType w:val="hybridMultilevel"/>
    <w:tmpl w:val="82EC2F3E"/>
    <w:styleLink w:val="Importiranistil28"/>
    <w:lvl w:ilvl="0" w:tplc="BCA80D8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E2D338">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DAC7C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48B5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843F36">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C847F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720E3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00A5F4">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E4160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5C245DB"/>
    <w:multiLevelType w:val="hybridMultilevel"/>
    <w:tmpl w:val="28CA1D92"/>
    <w:lvl w:ilvl="0" w:tplc="C1C4175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C090F43"/>
    <w:multiLevelType w:val="hybridMultilevel"/>
    <w:tmpl w:val="82F80B9A"/>
    <w:lvl w:ilvl="0" w:tplc="C1C4175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52720DB"/>
    <w:multiLevelType w:val="hybridMultilevel"/>
    <w:tmpl w:val="B0A8CB50"/>
    <w:lvl w:ilvl="0" w:tplc="C1C4175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6"/>
  </w:num>
  <w:num w:numId="5">
    <w:abstractNumId w:val="5"/>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BC7"/>
    <w:rsid w:val="000519D0"/>
    <w:rsid w:val="0009651D"/>
    <w:rsid w:val="000A63CC"/>
    <w:rsid w:val="000C0DE0"/>
    <w:rsid w:val="000F0022"/>
    <w:rsid w:val="00130C47"/>
    <w:rsid w:val="0013357A"/>
    <w:rsid w:val="00134809"/>
    <w:rsid w:val="00141C4D"/>
    <w:rsid w:val="001557E1"/>
    <w:rsid w:val="00162B68"/>
    <w:rsid w:val="001C58F2"/>
    <w:rsid w:val="001D375F"/>
    <w:rsid w:val="0021203C"/>
    <w:rsid w:val="002618E3"/>
    <w:rsid w:val="00267679"/>
    <w:rsid w:val="0029287D"/>
    <w:rsid w:val="00296B63"/>
    <w:rsid w:val="002A411A"/>
    <w:rsid w:val="002B3BC7"/>
    <w:rsid w:val="002B4781"/>
    <w:rsid w:val="002D4F7D"/>
    <w:rsid w:val="002F2F11"/>
    <w:rsid w:val="003065A9"/>
    <w:rsid w:val="0033208B"/>
    <w:rsid w:val="003747BA"/>
    <w:rsid w:val="003913DC"/>
    <w:rsid w:val="003B55E3"/>
    <w:rsid w:val="003C704F"/>
    <w:rsid w:val="004006C7"/>
    <w:rsid w:val="00402A34"/>
    <w:rsid w:val="00421024"/>
    <w:rsid w:val="00441E60"/>
    <w:rsid w:val="00456197"/>
    <w:rsid w:val="00494890"/>
    <w:rsid w:val="00537961"/>
    <w:rsid w:val="0056388F"/>
    <w:rsid w:val="00590E15"/>
    <w:rsid w:val="005A70D2"/>
    <w:rsid w:val="005B06B1"/>
    <w:rsid w:val="005F0FC0"/>
    <w:rsid w:val="005F31BF"/>
    <w:rsid w:val="00636529"/>
    <w:rsid w:val="00636782"/>
    <w:rsid w:val="00671E27"/>
    <w:rsid w:val="00680529"/>
    <w:rsid w:val="006B0087"/>
    <w:rsid w:val="006F7075"/>
    <w:rsid w:val="00722366"/>
    <w:rsid w:val="00724C42"/>
    <w:rsid w:val="007415BA"/>
    <w:rsid w:val="00745556"/>
    <w:rsid w:val="007A325D"/>
    <w:rsid w:val="007A4C45"/>
    <w:rsid w:val="007B7D2D"/>
    <w:rsid w:val="007E5473"/>
    <w:rsid w:val="007F7274"/>
    <w:rsid w:val="00821DDF"/>
    <w:rsid w:val="00825E00"/>
    <w:rsid w:val="0082778F"/>
    <w:rsid w:val="00840FEA"/>
    <w:rsid w:val="00912704"/>
    <w:rsid w:val="00935EEE"/>
    <w:rsid w:val="00941E31"/>
    <w:rsid w:val="009E3EF2"/>
    <w:rsid w:val="00A14044"/>
    <w:rsid w:val="00A36B53"/>
    <w:rsid w:val="00A770C4"/>
    <w:rsid w:val="00AA624C"/>
    <w:rsid w:val="00AD74B8"/>
    <w:rsid w:val="00B834F5"/>
    <w:rsid w:val="00B904C4"/>
    <w:rsid w:val="00BC18B0"/>
    <w:rsid w:val="00BC2E07"/>
    <w:rsid w:val="00BD6A8B"/>
    <w:rsid w:val="00C9154C"/>
    <w:rsid w:val="00C92E8C"/>
    <w:rsid w:val="00C9460A"/>
    <w:rsid w:val="00CD491C"/>
    <w:rsid w:val="00CD54E6"/>
    <w:rsid w:val="00CE534F"/>
    <w:rsid w:val="00D036C4"/>
    <w:rsid w:val="00D32DE2"/>
    <w:rsid w:val="00D359BB"/>
    <w:rsid w:val="00D757FC"/>
    <w:rsid w:val="00D9204E"/>
    <w:rsid w:val="00DB6B27"/>
    <w:rsid w:val="00DC4260"/>
    <w:rsid w:val="00DC47CD"/>
    <w:rsid w:val="00DF7538"/>
    <w:rsid w:val="00E0301C"/>
    <w:rsid w:val="00E454C0"/>
    <w:rsid w:val="00E82704"/>
    <w:rsid w:val="00EF74CC"/>
    <w:rsid w:val="00F1768F"/>
    <w:rsid w:val="00F86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17013"/>
  <w15:chartTrackingRefBased/>
  <w15:docId w15:val="{674F498D-476B-491E-BD50-2F1C472C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BC7"/>
    <w:pPr>
      <w:spacing w:after="200" w:line="276" w:lineRule="auto"/>
    </w:pPr>
    <w:rPr>
      <w:lang w:val="en-US"/>
    </w:rPr>
  </w:style>
  <w:style w:type="paragraph" w:styleId="Heading3">
    <w:name w:val="heading 3"/>
    <w:basedOn w:val="Normal"/>
    <w:next w:val="Normal"/>
    <w:link w:val="Heading3Char"/>
    <w:uiPriority w:val="9"/>
    <w:unhideWhenUsed/>
    <w:qFormat/>
    <w:rsid w:val="004006C7"/>
    <w:pPr>
      <w:keepNext/>
      <w:keepLines/>
      <w:pBdr>
        <w:top w:val="nil"/>
        <w:left w:val="nil"/>
        <w:bottom w:val="nil"/>
        <w:right w:val="nil"/>
        <w:between w:val="nil"/>
        <w:bar w:val="nil"/>
      </w:pBdr>
      <w:spacing w:before="40" w:after="0" w:line="240" w:lineRule="auto"/>
      <w:outlineLvl w:val="2"/>
    </w:pPr>
    <w:rPr>
      <w:rFonts w:asciiTheme="majorHAnsi" w:eastAsiaTheme="majorEastAsia" w:hAnsiTheme="majorHAnsi" w:cstheme="majorBidi"/>
      <w:color w:val="1F4D78" w:themeColor="accent1" w:themeShade="7F"/>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3BC7"/>
    <w:rPr>
      <w:color w:val="0563C1" w:themeColor="hyperlink"/>
      <w:u w:val="single"/>
    </w:rPr>
  </w:style>
  <w:style w:type="paragraph" w:styleId="NoSpacing">
    <w:name w:val="No Spacing"/>
    <w:qFormat/>
    <w:rsid w:val="002B3BC7"/>
    <w:pPr>
      <w:spacing w:after="0" w:line="240" w:lineRule="auto"/>
    </w:pPr>
    <w:rPr>
      <w:rFonts w:ascii="Calibri" w:eastAsia="Times New Roman" w:hAnsi="Calibri" w:cs="Times New Roman"/>
    </w:rPr>
  </w:style>
  <w:style w:type="character" w:customStyle="1" w:styleId="ListParagraphChar">
    <w:name w:val="List Paragraph Char"/>
    <w:aliases w:val="Heading 12 Char,heading 1 Char,naslov 1 Char,Naslov 12 Char,Graf Char,Paragraph Char,List Paragraph Red Char,lp1 Char,Normal bullet Char,TG lista Char,Paragraphe de liste PBLH Char,Graph &amp; Table tite Char,Normal bullet 2 Char,2 Char"/>
    <w:link w:val="ListParagraph"/>
    <w:uiPriority w:val="34"/>
    <w:qFormat/>
    <w:locked/>
    <w:rsid w:val="002B3BC7"/>
  </w:style>
  <w:style w:type="paragraph" w:styleId="ListParagraph">
    <w:name w:val="List Paragraph"/>
    <w:aliases w:val="Heading 12,heading 1,naslov 1,Naslov 12,Graf,Paragraph,List Paragraph Red,lp1,Normal bullet,TG lista,Paragraphe de liste PBLH,Graph &amp; Table tite,Normal bullet 2,Bullet list,Figure_name,Equipment,Numbered Indented Text,List Paragraph11,2"/>
    <w:basedOn w:val="Normal"/>
    <w:link w:val="ListParagraphChar"/>
    <w:uiPriority w:val="34"/>
    <w:qFormat/>
    <w:rsid w:val="002B3BC7"/>
    <w:pPr>
      <w:ind w:left="720"/>
      <w:contextualSpacing/>
    </w:pPr>
    <w:rPr>
      <w:lang w:val="hr-HR"/>
    </w:rPr>
  </w:style>
  <w:style w:type="table" w:styleId="TableGrid">
    <w:name w:val="Table Grid"/>
    <w:basedOn w:val="TableNormal"/>
    <w:uiPriority w:val="39"/>
    <w:rsid w:val="002B3B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21203C"/>
    <w:pPr>
      <w:spacing w:after="120" w:line="240" w:lineRule="auto"/>
    </w:pPr>
    <w:rPr>
      <w:lang w:val="hr-HR"/>
    </w:rPr>
  </w:style>
  <w:style w:type="character" w:customStyle="1" w:styleId="BodyTextChar">
    <w:name w:val="Body Text Char"/>
    <w:basedOn w:val="DefaultParagraphFont"/>
    <w:link w:val="BodyText"/>
    <w:uiPriority w:val="1"/>
    <w:rsid w:val="0021203C"/>
  </w:style>
  <w:style w:type="character" w:customStyle="1" w:styleId="Heading3Char">
    <w:name w:val="Heading 3 Char"/>
    <w:basedOn w:val="DefaultParagraphFont"/>
    <w:link w:val="Heading3"/>
    <w:uiPriority w:val="9"/>
    <w:rsid w:val="004006C7"/>
    <w:rPr>
      <w:rFonts w:asciiTheme="majorHAnsi" w:eastAsiaTheme="majorEastAsia" w:hAnsiTheme="majorHAnsi" w:cstheme="majorBidi"/>
      <w:color w:val="1F4D78" w:themeColor="accent1" w:themeShade="7F"/>
      <w:sz w:val="24"/>
      <w:szCs w:val="24"/>
      <w:bdr w:val="nil"/>
      <w:lang w:val="en-US"/>
    </w:rPr>
  </w:style>
  <w:style w:type="paragraph" w:customStyle="1" w:styleId="TijeloAA">
    <w:name w:val="Tijelo A A"/>
    <w:rsid w:val="004006C7"/>
    <w:pPr>
      <w:pBdr>
        <w:top w:val="nil"/>
        <w:left w:val="nil"/>
        <w:bottom w:val="nil"/>
        <w:right w:val="nil"/>
        <w:between w:val="nil"/>
        <w:bar w:val="nil"/>
      </w:pBdr>
    </w:pPr>
    <w:rPr>
      <w:rFonts w:ascii="Arial" w:eastAsia="Arial Unicode MS" w:hAnsi="Arial" w:cs="Arial Unicode MS"/>
      <w:color w:val="000000"/>
      <w:u w:color="000000"/>
      <w:bdr w:val="nil"/>
      <w:lang w:val="de-DE" w:eastAsia="hr-HR"/>
    </w:rPr>
  </w:style>
  <w:style w:type="paragraph" w:customStyle="1" w:styleId="Standardno">
    <w:name w:val="Standardno"/>
    <w:rsid w:val="004006C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hr-HR"/>
    </w:rPr>
  </w:style>
  <w:style w:type="numbering" w:customStyle="1" w:styleId="Importiranistil28">
    <w:name w:val="Importirani stil 28"/>
    <w:rsid w:val="004006C7"/>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47956">
      <w:bodyDiv w:val="1"/>
      <w:marLeft w:val="0"/>
      <w:marRight w:val="0"/>
      <w:marTop w:val="0"/>
      <w:marBottom w:val="0"/>
      <w:divBdr>
        <w:top w:val="none" w:sz="0" w:space="0" w:color="auto"/>
        <w:left w:val="none" w:sz="0" w:space="0" w:color="auto"/>
        <w:bottom w:val="none" w:sz="0" w:space="0" w:color="auto"/>
        <w:right w:val="none" w:sz="0" w:space="0" w:color="auto"/>
      </w:divBdr>
    </w:div>
    <w:div w:id="1597246289">
      <w:bodyDiv w:val="1"/>
      <w:marLeft w:val="0"/>
      <w:marRight w:val="0"/>
      <w:marTop w:val="0"/>
      <w:marBottom w:val="0"/>
      <w:divBdr>
        <w:top w:val="none" w:sz="0" w:space="0" w:color="auto"/>
        <w:left w:val="none" w:sz="0" w:space="0" w:color="auto"/>
        <w:bottom w:val="none" w:sz="0" w:space="0" w:color="auto"/>
        <w:right w:val="none" w:sz="0" w:space="0" w:color="auto"/>
      </w:divBdr>
    </w:div>
    <w:div w:id="182362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a@zod.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od@zod.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0C61D-2241-4B0D-84D5-0D0BA243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2395</Words>
  <Characters>14455</Characters>
  <Application>Microsoft Office Word</Application>
  <DocSecurity>0</DocSecurity>
  <Lines>401</Lines>
  <Paragraphs>171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Zavod za obnovu Dubrovnika</dc:creator>
  <cp:keywords/>
  <dc:description/>
  <cp:lastModifiedBy>Mihaela Skuric</cp:lastModifiedBy>
  <cp:revision>18</cp:revision>
  <cp:lastPrinted>2025-09-18T07:01:00Z</cp:lastPrinted>
  <dcterms:created xsi:type="dcterms:W3CDTF">2025-09-19T06:41:00Z</dcterms:created>
  <dcterms:modified xsi:type="dcterms:W3CDTF">2025-10-13T07:57:00Z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a3a9a781-e5d6-41a1-a38a-538261482f9a</vt:lpwstr>
  </property>
</Properties>
</file>